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605" w:rsidRDefault="00D5560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991952" cy="9610725"/>
            <wp:effectExtent l="1314450" t="0" r="1295400" b="0"/>
            <wp:docPr id="1" name="Рисунок 1" descr="C:\Users\Гульназ\Documents\2025_09_23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5_09_23\IMG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91952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4C30" w:rsidRPr="00706F1D" w:rsidRDefault="00484C30" w:rsidP="00484C30">
      <w:pPr>
        <w:spacing w:after="0" w:line="240" w:lineRule="auto"/>
        <w:ind w:left="120"/>
        <w:jc w:val="center"/>
        <w:rPr>
          <w:sz w:val="24"/>
          <w:szCs w:val="24"/>
        </w:rPr>
      </w:pPr>
      <w:r w:rsidRPr="00484C3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706F1D">
        <w:rPr>
          <w:rFonts w:ascii="Times New Roman" w:hAnsi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84C30" w:rsidRPr="00706F1D" w:rsidRDefault="00484C30" w:rsidP="00484C3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‌‌‌МИНИСТЕРСТВО ОБРАЗОВАНИЯ И НАУКИ </w:t>
      </w:r>
    </w:p>
    <w:p w:rsidR="00484C30" w:rsidRPr="00706F1D" w:rsidRDefault="00484C30" w:rsidP="00484C3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>РЕСПУБЛИКИ БАШКОРТОСТАН</w:t>
      </w:r>
    </w:p>
    <w:p w:rsidR="00484C30" w:rsidRPr="00706F1D" w:rsidRDefault="00484C30" w:rsidP="00484C30">
      <w:pPr>
        <w:spacing w:after="0" w:line="240" w:lineRule="auto"/>
        <w:ind w:left="120"/>
        <w:jc w:val="center"/>
        <w:rPr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МКУ ОТДЕЛ ОБРАЗОВАНИЯ МУНИЦИПАЛЬНОГО РАЙОНА БАКАЛИНСКИЙ РАЙОН РЕСПУБЛИКИ БАШКОРТОСТАН </w:t>
      </w:r>
    </w:p>
    <w:p w:rsidR="00484C30" w:rsidRPr="0071333A" w:rsidRDefault="00484C30" w:rsidP="00484C30">
      <w:pPr>
        <w:spacing w:after="0" w:line="408" w:lineRule="auto"/>
        <w:ind w:left="120"/>
        <w:jc w:val="center"/>
      </w:pPr>
      <w:r w:rsidRPr="0071333A">
        <w:rPr>
          <w:rFonts w:ascii="Times New Roman" w:hAnsi="Times New Roman"/>
          <w:b/>
          <w:color w:val="000000"/>
          <w:sz w:val="28"/>
        </w:rPr>
        <w:t>‌‌</w:t>
      </w:r>
      <w:r w:rsidRPr="0071333A">
        <w:rPr>
          <w:rFonts w:ascii="Times New Roman" w:hAnsi="Times New Roman"/>
          <w:color w:val="000000"/>
          <w:sz w:val="28"/>
        </w:rPr>
        <w:t>​</w:t>
      </w:r>
    </w:p>
    <w:p w:rsidR="00484C30" w:rsidRPr="00484C30" w:rsidRDefault="00484C30" w:rsidP="00484C30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Муниципальное общеобразовательное бюджетное учреждение </w:t>
      </w:r>
      <w:proofErr w:type="gramStart"/>
      <w:r w:rsidRPr="00706F1D">
        <w:rPr>
          <w:rFonts w:ascii="Times New Roman" w:hAnsi="Times New Roman"/>
          <w:b/>
          <w:color w:val="000000"/>
          <w:sz w:val="24"/>
          <w:szCs w:val="24"/>
        </w:rPr>
        <w:t>средняя</w:t>
      </w:r>
      <w:proofErr w:type="gramEnd"/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 общеобразовательная </w:t>
      </w:r>
    </w:p>
    <w:p w:rsidR="00484C30" w:rsidRPr="00706F1D" w:rsidRDefault="00484C30" w:rsidP="00484C30">
      <w:pPr>
        <w:spacing w:after="0" w:line="240" w:lineRule="auto"/>
        <w:ind w:left="120"/>
        <w:jc w:val="center"/>
        <w:rPr>
          <w:sz w:val="24"/>
          <w:szCs w:val="24"/>
        </w:rPr>
      </w:pPr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школа с. Мустафино МР </w:t>
      </w:r>
      <w:proofErr w:type="spellStart"/>
      <w:r w:rsidRPr="00706F1D">
        <w:rPr>
          <w:rFonts w:ascii="Times New Roman" w:hAnsi="Times New Roman"/>
          <w:b/>
          <w:color w:val="000000"/>
          <w:sz w:val="24"/>
          <w:szCs w:val="24"/>
        </w:rPr>
        <w:t>Бакалинский</w:t>
      </w:r>
      <w:proofErr w:type="spellEnd"/>
      <w:r w:rsidRPr="00706F1D">
        <w:rPr>
          <w:rFonts w:ascii="Times New Roman" w:hAnsi="Times New Roman"/>
          <w:b/>
          <w:color w:val="000000"/>
          <w:sz w:val="24"/>
          <w:szCs w:val="24"/>
        </w:rPr>
        <w:t xml:space="preserve"> район РБ</w:t>
      </w:r>
    </w:p>
    <w:p w:rsidR="00484C30" w:rsidRPr="0071333A" w:rsidRDefault="00484C30" w:rsidP="00484C30">
      <w:pPr>
        <w:spacing w:after="0"/>
        <w:ind w:left="120"/>
      </w:pPr>
    </w:p>
    <w:p w:rsidR="00484C30" w:rsidRPr="0071333A" w:rsidRDefault="00484C30" w:rsidP="00484C30">
      <w:pPr>
        <w:spacing w:after="0"/>
        <w:ind w:left="120"/>
      </w:pPr>
    </w:p>
    <w:p w:rsidR="00484C30" w:rsidRPr="0071333A" w:rsidRDefault="00484C30" w:rsidP="00484C3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6096"/>
        <w:gridCol w:w="3115"/>
      </w:tblGrid>
      <w:tr w:rsidR="00484C30" w:rsidRPr="0071333A" w:rsidTr="00987BE4">
        <w:tc>
          <w:tcPr>
            <w:tcW w:w="4644" w:type="dxa"/>
          </w:tcPr>
          <w:p w:rsidR="00484C30" w:rsidRPr="0040209D" w:rsidRDefault="00484C30" w:rsidP="00987BE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84C30" w:rsidRPr="008944ED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педагогического совета</w:t>
            </w:r>
          </w:p>
          <w:p w:rsidR="00484C30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</w:p>
          <w:p w:rsidR="00484C30" w:rsidRPr="008944ED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.08.202</w:t>
            </w:r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4C30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84C30" w:rsidRPr="0040209D" w:rsidRDefault="00484C30" w:rsidP="00987B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484C30" w:rsidRPr="0040209D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84C30" w:rsidRPr="008944ED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84C30" w:rsidRDefault="00484C30" w:rsidP="00987BE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Муфаздалова</w:t>
            </w:r>
            <w:proofErr w:type="spellEnd"/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Г.В.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________</w:t>
            </w:r>
          </w:p>
          <w:p w:rsidR="00484C30" w:rsidRPr="008944ED" w:rsidRDefault="00484C30" w:rsidP="00987BE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84C30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2</w:t>
            </w:r>
            <w:r w:rsidRP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.08.202</w:t>
            </w:r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4C30" w:rsidRPr="0040209D" w:rsidRDefault="00484C30" w:rsidP="00987B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84C30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484C30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484C30" w:rsidRPr="00836EF5" w:rsidRDefault="00484C30" w:rsidP="00987BE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Насырова Г.М. ________-</w:t>
            </w:r>
          </w:p>
          <w:p w:rsidR="00484C30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484C30" w:rsidRDefault="00484C30" w:rsidP="00987BE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.08.202</w:t>
            </w:r>
            <w:r w:rsidR="00C73EF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484C30" w:rsidRPr="0040209D" w:rsidRDefault="00484C30" w:rsidP="00987BE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84C30" w:rsidRDefault="00484C30" w:rsidP="00756B7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987BE4" w:rsidRPr="003656F9" w:rsidRDefault="00987BE4" w:rsidP="00987BE4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71333A">
        <w:rPr>
          <w:rFonts w:ascii="Times New Roman" w:hAnsi="Times New Roman"/>
          <w:color w:val="000000"/>
          <w:sz w:val="28"/>
        </w:rPr>
        <w:t>‌</w:t>
      </w:r>
      <w:r w:rsidRPr="00CC3096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Адаптированная </w:t>
      </w:r>
      <w:r w:rsidRPr="003656F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РАБОЧАЯ ПРОГРАММА</w:t>
      </w:r>
    </w:p>
    <w:p w:rsidR="00987BE4" w:rsidRPr="003656F9" w:rsidRDefault="00987BE4" w:rsidP="00987BE4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56F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p w:rsidR="00987BE4" w:rsidRPr="003656F9" w:rsidRDefault="00987BE4" w:rsidP="00987BE4">
      <w:pPr>
        <w:shd w:val="clear" w:color="auto" w:fill="FFFFFF"/>
        <w:spacing w:before="240" w:after="120" w:line="24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3656F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(ID 2942231)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Учебного предмета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«ХИМИЯ»</w:t>
      </w:r>
    </w:p>
    <w:p w:rsidR="00756B7C" w:rsidRPr="00756B7C" w:rsidRDefault="00756B7C" w:rsidP="00756B7C">
      <w:pPr>
        <w:shd w:val="clear" w:color="auto" w:fill="FFFFFF"/>
        <w:spacing w:before="240" w:after="60" w:line="24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БАЗОВЫЙ УРОВЕНЬ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(для 8-9 классов образовательных организаций)</w:t>
      </w:r>
    </w:p>
    <w:p w:rsidR="00756B7C" w:rsidRDefault="00756B7C" w:rsidP="00756B7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Default="00756B7C" w:rsidP="00756B7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Pr="00484C30" w:rsidRDefault="00484C30" w:rsidP="00756B7C">
      <w:pPr>
        <w:shd w:val="clear" w:color="auto" w:fill="FFFFFF"/>
        <w:spacing w:line="240" w:lineRule="auto"/>
        <w:ind w:firstLine="22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Мустафино 202</w:t>
      </w:r>
      <w:r w:rsidR="00C73EF5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756B7C" w:rsidRPr="00756B7C" w:rsidRDefault="00756B7C" w:rsidP="00756B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756B7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ПОЯСНИТЕЛЬНАЯ ЗАПИСКА</w:t>
      </w:r>
    </w:p>
    <w:p w:rsidR="008E204D" w:rsidRPr="004160BB" w:rsidRDefault="00756B7C" w:rsidP="004160BB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60BB">
        <w:rPr>
          <w:rFonts w:ascii="Times New Roman" w:eastAsia="Times New Roman" w:hAnsi="Times New Roman" w:cs="Times New Roman"/>
          <w:sz w:val="24"/>
          <w:szCs w:val="24"/>
        </w:rPr>
        <w:t>Рабочая программа по химии для обучающихся</w:t>
      </w:r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 xml:space="preserve"> с задержкой психического развития</w:t>
      </w:r>
      <w:r w:rsidRPr="004160BB">
        <w:rPr>
          <w:rFonts w:ascii="Times New Roman" w:eastAsia="Times New Roman" w:hAnsi="Times New Roman" w:cs="Times New Roman"/>
          <w:sz w:val="24"/>
          <w:szCs w:val="24"/>
        </w:rPr>
        <w:t xml:space="preserve"> 8-9 классов составлена на основе Требований к результатам освоения основной образовательной программы основ</w:t>
      </w:r>
      <w:r w:rsidRPr="004160BB">
        <w:rPr>
          <w:rFonts w:ascii="Times New Roman" w:eastAsia="Times New Roman" w:hAnsi="Times New Roman" w:cs="Times New Roman"/>
          <w:sz w:val="24"/>
          <w:szCs w:val="24"/>
        </w:rPr>
        <w:softHyphen/>
        <w:t>ного общего образования, представленных в Федеральном го</w:t>
      </w:r>
      <w:r w:rsidRPr="004160B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сударственном образовательном стандарте основного общего образования,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химии, </w:t>
      </w:r>
      <w:r w:rsidR="004160BB" w:rsidRPr="004160B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Примерной</w:t>
      </w:r>
      <w:proofErr w:type="gramEnd"/>
      <w:r w:rsidR="004160BB" w:rsidRPr="004160B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</w:t>
      </w:r>
      <w:proofErr w:type="gramStart"/>
      <w:r w:rsidR="004160BB" w:rsidRPr="004160B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адаптированной основной образовательной программой основного общего образования обучающихся с задержкой психического развития (далее – ПАООП ООО ЗПР), Примерной рабочей программы учебного предмета «Химия» (базовый уровень), Примерной программой воспитания обучающихся при получении основного общего образования, с учетом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содержания, представленных в Универсальном кодификаторе по химии, Концепции преподавания</w:t>
      </w:r>
      <w:proofErr w:type="gramEnd"/>
      <w:r w:rsidR="004160BB" w:rsidRPr="004160B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 xml:space="preserve"> учебного предмета «Химия», в образовательных организациях РФ, реализующих основные общеобразовательные программы</w:t>
      </w:r>
      <w:proofErr w:type="gramStart"/>
      <w:r w:rsidR="004160BB" w:rsidRPr="004160BB">
        <w:rPr>
          <w:rFonts w:ascii="Times New Roman" w:eastAsia="Arial Unicode MS" w:hAnsi="Times New Roman" w:cs="Times New Roman"/>
          <w:kern w:val="1"/>
          <w:sz w:val="24"/>
          <w:szCs w:val="24"/>
          <w:lang w:eastAsia="en-US"/>
        </w:rPr>
        <w:t>.</w:t>
      </w:r>
      <w:proofErr w:type="gramEnd"/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 xml:space="preserve">тв. Решением Коллегии </w:t>
      </w:r>
      <w:proofErr w:type="spellStart"/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="004160BB" w:rsidRPr="004160BB">
        <w:rPr>
          <w:rFonts w:ascii="Times New Roman" w:eastAsia="Times New Roman" w:hAnsi="Times New Roman" w:cs="Times New Roman"/>
          <w:sz w:val="24"/>
          <w:szCs w:val="24"/>
        </w:rPr>
        <w:t xml:space="preserve"> России, протокол от 03.12.2019 N ПК-4вн).</w:t>
      </w: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ОБЩАЯ ХАРАКТЕРИСТИКА УЧЕБНОГО ПРЕДМЕТА «ХИМИЯ»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Вклад учебного предмета «Химия» в достижение целей основного общего образования обусловлен во многом значением химической науки в познании законов природы, в развитии производительных сил общества и создании новой базы материальной культуры.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Химия как элемент системы естественных наук распространила своё влияние на все области человеческого существования, задала новое видение мира, стала неотъемлемым компонентом мировой культуры, необходимым условием жизни общества: знание химии служит основой для формирования мировоззрения человека, его представлений о материальном единстве мира; важную роль играют формируемые химией представления о взаимопревращениях энергии и об эволюции веществ в природе;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современная химия направлена на решение глобальных проблем устойчивого развития человечества — сырьевой, энергетической, пищевой и экологической безопасности, проблем здравоохранения.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В условиях возрастающего значения химии в жизни общества существенно повысилась роль химического образования. В плане социализации оно является одним из условий формирования интеллекта личности и гармоничного её развития.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Современному человеку химические знания необходимы для приобретения общекультурного уровня, позволяющего уверенно трудиться в социуме и ответственно участвовать в многообразной жизни общества, для осознания важности разумного отношения к своему здоровью и здоровью других, к окружающей природной среде, для грамотного поведения при использовании различных материалов и химических веществ в повседневной жизни.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Химическое образование в основной школе является базовым по отношению к системе общего химического образования. Поэтому на соответствующем ему уровне оно реализует присущие общему химическому образованию ключевые ценности, которые отражают государственные, общественные и индивидуальные потребности. Этим определяется сущность общей стратегии обучения, воспитания и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средствами учебного предмета «Химия».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Изучение предмета: 1) способствует реализации возможностей для саморазвития и формирования культуры личности, её общей и функциональной грамотности; 2) вносит вклад в формирование мышления и творческих способностей подростков, навыков их самостоятельной учебной деятельности, экспериментальных и исследовательских умений, необходимых как в повседневной жизни, так и в профессиональной деятельности; 3) 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естественно-научной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грамотности подростков; 4) способствует формированию ценностного отношения к естественно-научным знаниям, к природе, к человеку, вносит свой вклад в экологическое образование школьников.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Названные направления в обучении химии обеспечиваются спецификой содержания предмета, который является педагогически адаптированным отражением базовой науки химии на определённом этапе её развития.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Курс химии основной школы ориентирован на освоение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основ неорганической химии и некоторых понятий и сведений об отдельных объектах органической химии.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Структура содержания предмета сформирована на основе системного подхода к его изучению. Содержание складывается из системы понятий о химическом элементе и веществе и системы понятий о химической реакции.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Обе эти системы структурно организованы по принципу последовательного развития знаний на основе теоретических представлений разного уровня: атомно-молекулярного учения как основы всего естествознания, уровня Периодического закона Д. И. Менделеева как основного закона химии, учения о строении атома и химической связи, представлений об электролитической диссоциации веществ в растворах.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Теоретические знания рассматриваются на основе эмпирически полученных и осмысленных фактов, развиваются последовательно от одного уровня к другому, выполняя функции объяснения и прогнозирования свойств, строения и возможностей практического применения и получения изучаемых веществ.</w:t>
      </w:r>
    </w:p>
    <w:p w:rsid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Такая организация содержания курса способствует представлению химической составляющей научной картины мира в логике её системной природы.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Тем самым обеспечивается возможность формирования у обучающихся ценностного отношения к научному знанию и методам познания в науке.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Важно также заметить, что освоение содержания курса происходит с привлечением знаний из ранее изученных курсов: «Окружающий мир», «Биология. 5—7 классы» и «Физика. 7 класс».</w:t>
      </w:r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Реализация данной программы в процессе обучения позволит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E65B7D">
        <w:rPr>
          <w:rFonts w:ascii="Times New Roman" w:hAnsi="Times New Roman" w:cs="Times New Roman"/>
          <w:sz w:val="24"/>
          <w:szCs w:val="24"/>
        </w:rPr>
        <w:t xml:space="preserve"> с ЗПР усвоить ключевые химические компетенции и понять роль и значение химии среди других наук о природе. </w:t>
      </w:r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 xml:space="preserve">Изучение химии способствует формированию у обучающихся научного мировоззрения, освоению общенаучных методов (наблюдение, измерение, эксперимент, моделирование), освоению практического применения научных знаний, основанного на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связях с предметами «Окружающий мир», «Физика», «Биология», «География», «Математика» и формирует компетенции, необходимые для продолжения образования в области естественных наук.</w:t>
      </w:r>
      <w:proofErr w:type="gramEnd"/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 xml:space="preserve">Изучение химии способствует </w:t>
      </w:r>
      <w:r w:rsidRPr="00E65B7D">
        <w:rPr>
          <w:rFonts w:ascii="Times New Roman" w:hAnsi="Times New Roman" w:cs="Times New Roman"/>
          <w:kern w:val="1"/>
          <w:sz w:val="24"/>
          <w:szCs w:val="24"/>
          <w:lang w:bidi="hi-IN"/>
        </w:rPr>
        <w:t>развитию у обучающихся с ЗПР пространственного воображения, функциональной грамотности, умения воспринимать и критически анализировать информацию, представленную в различных формах.</w:t>
      </w:r>
      <w:proofErr w:type="gramEnd"/>
      <w:r w:rsidRPr="00E65B7D">
        <w:rPr>
          <w:rFonts w:ascii="Times New Roman" w:hAnsi="Times New Roman" w:cs="Times New Roman"/>
          <w:kern w:val="1"/>
          <w:sz w:val="24"/>
          <w:szCs w:val="24"/>
          <w:lang w:bidi="hi-IN"/>
        </w:rPr>
        <w:t xml:space="preserve"> Значимость предмета для развития жизненной компетенции обучающихся с ЗПР заключается в усвоении о</w:t>
      </w:r>
      <w:r w:rsidRPr="00E65B7D">
        <w:rPr>
          <w:rFonts w:ascii="Times New Roman" w:hAnsi="Times New Roman" w:cs="Times New Roman"/>
          <w:sz w:val="24"/>
          <w:szCs w:val="24"/>
        </w:rPr>
        <w:t>сновы химических знаний, необходимых для повседневной жизни; навыков здорового и безопасного для человека и окружающей его среды образа жизни; формировании экологической культуры.</w:t>
      </w: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  <w:r w:rsidRPr="00E65B7D">
        <w:rPr>
          <w:rFonts w:ascii="Times New Roman" w:hAnsi="Times New Roman" w:cs="Times New Roman"/>
          <w:sz w:val="24"/>
          <w:szCs w:val="24"/>
        </w:rPr>
        <w:t xml:space="preserve">Программа отражает содержание обучения предмету «Химия» с учетом особых образовательных потребностей обучающихся с </w:t>
      </w:r>
      <w:r w:rsidRPr="00E65B7D">
        <w:rPr>
          <w:rFonts w:ascii="Times New Roman" w:eastAsia="Times New Roman" w:hAnsi="Times New Roman" w:cs="Times New Roman"/>
          <w:sz w:val="24"/>
          <w:szCs w:val="24"/>
        </w:rPr>
        <w:t>ЗПР</w:t>
      </w:r>
      <w:r w:rsidRPr="00E65B7D">
        <w:rPr>
          <w:rFonts w:ascii="Times New Roman" w:hAnsi="Times New Roman" w:cs="Times New Roman"/>
          <w:sz w:val="24"/>
          <w:szCs w:val="24"/>
        </w:rPr>
        <w:t xml:space="preserve">. </w:t>
      </w:r>
      <w:r w:rsidRPr="00E65B7D">
        <w:rPr>
          <w:rFonts w:ascii="Times New Roman" w:eastAsia="Times New Roman" w:hAnsi="Times New Roman" w:cs="Times New Roman"/>
          <w:sz w:val="24"/>
          <w:szCs w:val="24"/>
        </w:rPr>
        <w:t xml:space="preserve">Овладение учебным предметом «Химия» представляет определенную трудность </w:t>
      </w:r>
      <w:proofErr w:type="gramStart"/>
      <w:r w:rsidRPr="00E65B7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E65B7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</w:t>
      </w:r>
      <w:r w:rsidRPr="00E65B7D">
        <w:rPr>
          <w:rFonts w:ascii="Times New Roman" w:hAnsi="Times New Roman" w:cs="Times New Roman"/>
          <w:sz w:val="24"/>
          <w:szCs w:val="24"/>
        </w:rPr>
        <w:t>ЗПР</w:t>
      </w:r>
      <w:r w:rsidRPr="00E65B7D">
        <w:rPr>
          <w:rFonts w:ascii="Times New Roman" w:eastAsia="Times New Roman" w:hAnsi="Times New Roman" w:cs="Times New Roman"/>
          <w:sz w:val="24"/>
          <w:szCs w:val="24"/>
        </w:rPr>
        <w:t>. Это связано</w:t>
      </w:r>
      <w:r w:rsidRPr="00E65B7D">
        <w:rPr>
          <w:rFonts w:ascii="Times New Roman" w:hAnsi="Times New Roman" w:cs="Times New Roman"/>
          <w:sz w:val="24"/>
          <w:szCs w:val="24"/>
        </w:rPr>
        <w:t xml:space="preserve"> с особенностями мыслительной деятельности, периодическими колебаниями внимания, малым объемом памяти, недостаточностью общего запаса знаний, пониженным познавательным интересом и низким уровнем речевого развития.</w:t>
      </w:r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Для преодоления трудностей в изучении учебного предмета «Химия» необходима адаптация объема и характера учебного материала к познавательным возможностям данной категории обучающихся, учет их особенностей развития: использование алгоритмов,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связей, постепенное усложнение изучаемого материала.</w:t>
      </w:r>
    </w:p>
    <w:p w:rsidR="00EB115B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  <w:r w:rsidRPr="00E65B7D">
        <w:rPr>
          <w:rFonts w:ascii="Times New Roman" w:hAnsi="Times New Roman" w:cs="Times New Roman"/>
          <w:sz w:val="24"/>
          <w:szCs w:val="24"/>
        </w:rPr>
        <w:t xml:space="preserve">При изучении химии необходимо осуществлять взаимодействие на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основе. </w:t>
      </w:r>
    </w:p>
    <w:p w:rsidR="00EB115B" w:rsidRPr="00E65B7D" w:rsidRDefault="00EB115B" w:rsidP="00EB115B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>
        <w:rPr>
          <w:rFonts w:ascii="Times New Roman" w:eastAsia="Arial Narrow" w:hAnsi="Times New Roman" w:cs="Times New Roman"/>
          <w:sz w:val="24"/>
          <w:szCs w:val="24"/>
          <w:lang w:bidi="ru-RU"/>
        </w:rPr>
        <w:t xml:space="preserve"> </w:t>
      </w:r>
      <w:r w:rsidRPr="00E65B7D">
        <w:rPr>
          <w:rFonts w:ascii="Times New Roman" w:hAnsi="Times New Roman" w:cs="Times New Roman"/>
          <w:sz w:val="24"/>
          <w:szCs w:val="24"/>
        </w:rPr>
        <w:t xml:space="preserve">Теоретический материал рекомендуется изучать в процессе практической деятельности. Возможно выделение отдельных уроков на решение задач в связи со сложностью анализа текста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E65B7D">
        <w:rPr>
          <w:rFonts w:ascii="Times New Roman" w:hAnsi="Times New Roman" w:cs="Times New Roman"/>
          <w:sz w:val="24"/>
          <w:szCs w:val="24"/>
        </w:rPr>
        <w:t xml:space="preserve"> с ЗПР. Органическое единство практической и мыслительной деятельности обучающихся на уроках химии способствует прочному и осознанному усвоению базисных химических знаний и умений. Особое внимание при изучении химии уделяется изучению «сквозных» понятий и формированию навыка структурирования материала.</w:t>
      </w:r>
    </w:p>
    <w:p w:rsidR="00EB115B" w:rsidRDefault="00EB115B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eastAsia="Times New Roman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ЦЕЛИ ИЗУЧЕНИЯ УЧЕБНОГО ПРЕДМЕТА «ХИМИЯ»</w:t>
      </w:r>
    </w:p>
    <w:p w:rsidR="00FF25EA" w:rsidRPr="00C44263" w:rsidRDefault="00FF25EA" w:rsidP="00FF25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44263">
        <w:rPr>
          <w:rStyle w:val="21"/>
          <w:rFonts w:eastAsia="Arial Narrow"/>
          <w:sz w:val="24"/>
          <w:szCs w:val="24"/>
        </w:rPr>
        <w:t>К направлению первостепенной значимости при реализации образовательных функций предмета «Химия» традиционно от</w:t>
      </w:r>
      <w:r w:rsidRPr="00C44263">
        <w:rPr>
          <w:rStyle w:val="21"/>
          <w:rFonts w:eastAsia="Arial Narrow"/>
          <w:sz w:val="24"/>
          <w:szCs w:val="24"/>
        </w:rPr>
        <w:softHyphen/>
        <w:t>носят формирование знаний основ химической науки как обла</w:t>
      </w:r>
      <w:r w:rsidRPr="00C44263">
        <w:rPr>
          <w:rStyle w:val="21"/>
          <w:rFonts w:eastAsia="Arial Narrow"/>
          <w:sz w:val="24"/>
          <w:szCs w:val="24"/>
        </w:rPr>
        <w:softHyphen/>
        <w:t xml:space="preserve">сти современного естествознания, практической деятельности человека и как одного из компонентов мировой культуры. </w:t>
      </w:r>
      <w:proofErr w:type="gramStart"/>
      <w:r w:rsidRPr="00C44263">
        <w:rPr>
          <w:rStyle w:val="21"/>
          <w:rFonts w:eastAsia="Arial Narrow"/>
          <w:sz w:val="24"/>
          <w:szCs w:val="24"/>
        </w:rPr>
        <w:t>Зада</w:t>
      </w:r>
      <w:r w:rsidRPr="00C44263">
        <w:rPr>
          <w:rStyle w:val="21"/>
          <w:rFonts w:eastAsia="Arial Narrow"/>
          <w:sz w:val="24"/>
          <w:szCs w:val="24"/>
        </w:rPr>
        <w:softHyphen/>
        <w:t>ча предмета состоит в формировании системы химических зна</w:t>
      </w:r>
      <w:r w:rsidRPr="00C44263">
        <w:rPr>
          <w:rStyle w:val="21"/>
          <w:rFonts w:eastAsia="Arial Narrow"/>
          <w:sz w:val="24"/>
          <w:szCs w:val="24"/>
        </w:rPr>
        <w:softHyphen/>
        <w:t>ний — важнейших фактов, понятий, законов и теоретических положений, доступных обобщений мировоззренческого харак</w:t>
      </w:r>
      <w:r w:rsidRPr="00C44263">
        <w:rPr>
          <w:rStyle w:val="21"/>
          <w:rFonts w:eastAsia="Arial Narrow"/>
          <w:sz w:val="24"/>
          <w:szCs w:val="24"/>
        </w:rPr>
        <w:softHyphen/>
        <w:t>тера, языка науки, знаний о научных методах изучения ве</w:t>
      </w:r>
      <w:r w:rsidRPr="00C44263">
        <w:rPr>
          <w:rStyle w:val="21"/>
          <w:rFonts w:eastAsia="Arial Narrow"/>
          <w:sz w:val="24"/>
          <w:szCs w:val="24"/>
        </w:rPr>
        <w:softHyphen/>
        <w:t>ществ и химических реакций, а также в формировании и разви</w:t>
      </w:r>
      <w:r w:rsidRPr="00C44263">
        <w:rPr>
          <w:rStyle w:val="21"/>
          <w:rFonts w:eastAsia="Arial Narrow"/>
          <w:sz w:val="24"/>
          <w:szCs w:val="24"/>
        </w:rPr>
        <w:softHyphen/>
        <w:t>тии умений и способов деятельности, связанных с планирова</w:t>
      </w:r>
      <w:r w:rsidRPr="00C44263">
        <w:rPr>
          <w:rStyle w:val="21"/>
          <w:rFonts w:eastAsia="Arial Narrow"/>
          <w:sz w:val="24"/>
          <w:szCs w:val="24"/>
        </w:rPr>
        <w:softHyphen/>
        <w:t>нием, наблюдением и проведением химического эксперимента, соблюдением правил безопасного обращения с веществами в по</w:t>
      </w:r>
      <w:r w:rsidRPr="00C44263">
        <w:rPr>
          <w:rStyle w:val="21"/>
          <w:rFonts w:eastAsia="Arial Narrow"/>
          <w:sz w:val="24"/>
          <w:szCs w:val="24"/>
        </w:rPr>
        <w:softHyphen/>
        <w:t>вседневной жизни.</w:t>
      </w:r>
      <w:proofErr w:type="gramEnd"/>
    </w:p>
    <w:p w:rsidR="00FF25EA" w:rsidRDefault="00FF25EA" w:rsidP="00FF25EA">
      <w:pPr>
        <w:spacing w:after="0" w:line="240" w:lineRule="auto"/>
        <w:ind w:firstLine="567"/>
        <w:rPr>
          <w:rStyle w:val="21"/>
          <w:rFonts w:eastAsia="Arial Narrow"/>
          <w:sz w:val="24"/>
          <w:szCs w:val="24"/>
        </w:rPr>
      </w:pPr>
      <w:r w:rsidRPr="00C44263">
        <w:rPr>
          <w:rStyle w:val="21"/>
          <w:rFonts w:eastAsia="Arial Narrow"/>
          <w:sz w:val="24"/>
          <w:szCs w:val="24"/>
        </w:rPr>
        <w:t>Наряду с этим цели изучения предмета в программе уточне</w:t>
      </w:r>
      <w:r w:rsidRPr="00C44263">
        <w:rPr>
          <w:rStyle w:val="21"/>
          <w:rFonts w:eastAsia="Arial Narrow"/>
          <w:sz w:val="24"/>
          <w:szCs w:val="24"/>
        </w:rPr>
        <w:softHyphen/>
        <w:t>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</w:t>
      </w:r>
      <w:r w:rsidRPr="00C44263">
        <w:rPr>
          <w:rStyle w:val="21"/>
          <w:rFonts w:eastAsia="Arial Narrow"/>
          <w:sz w:val="24"/>
          <w:szCs w:val="24"/>
        </w:rPr>
        <w:softHyphen/>
        <w:t>вание самостоятельно становится одной из важнейших функ</w:t>
      </w:r>
      <w:r w:rsidRPr="00C44263">
        <w:rPr>
          <w:rStyle w:val="21"/>
          <w:rFonts w:eastAsia="Arial Narrow"/>
          <w:sz w:val="24"/>
          <w:szCs w:val="24"/>
        </w:rPr>
        <w:softHyphen/>
        <w:t>ций учебных предметов.</w:t>
      </w:r>
    </w:p>
    <w:p w:rsidR="00FF25EA" w:rsidRPr="00E65B7D" w:rsidRDefault="00FF25EA" w:rsidP="00FF25EA">
      <w:pPr>
        <w:spacing w:after="0" w:line="240" w:lineRule="auto"/>
        <w:ind w:firstLine="567"/>
        <w:rPr>
          <w:rFonts w:ascii="Times New Roman" w:eastAsia="Arial Narrow" w:hAnsi="Times New Roman" w:cs="Times New Roman"/>
          <w:sz w:val="24"/>
          <w:szCs w:val="24"/>
          <w:lang w:bidi="ru-RU"/>
        </w:rPr>
      </w:pPr>
      <w:r w:rsidRPr="00E65B7D">
        <w:rPr>
          <w:rFonts w:ascii="Times New Roman" w:eastAsia="Times New Roman" w:hAnsi="Times New Roman" w:cs="Times New Roman"/>
          <w:sz w:val="24"/>
          <w:szCs w:val="24"/>
        </w:rPr>
        <w:t xml:space="preserve">Для обучающихся с ЗПР, так же, как и для нормативно развивающихся сверстников, осваивающих основную образовательную программу, доминирующее значение приобретают такие цели, как: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формирование интеллектуально развитой личности, готовой к сотрудничеству, самостоятельному принятию решений, способной адаптироваться к быстро меняющимся условиям жизни;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направленность обучения на систематическое приобщение учащихся к самостоятельной познавательной деятельности, научным и практическим методам познания, формирующим мотивацию и развитие способностей к химии;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обеспечение условий, способствующих приобретению </w:t>
      </w:r>
      <w:proofErr w:type="gramStart"/>
      <w:r w:rsidRPr="00E65B7D">
        <w:rPr>
          <w:rFonts w:ascii="Times New Roman" w:eastAsia="Arial Unicode MS" w:hAnsi="Times New Roman"/>
          <w:kern w:val="1"/>
          <w:sz w:val="24"/>
          <w:szCs w:val="24"/>
        </w:rPr>
        <w:t>обучающимися</w:t>
      </w:r>
      <w:proofErr w:type="gramEnd"/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 опыта разнообразной деятельности, познания и самопознания, ключевых навыков (ключевых компетенций), имеющих универсальное значение для различных видов деятельности;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формирование умений объяснять и оценивать явления окружающего мира на основании знаний и опыта, полученных при изучении химии;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 xml:space="preserve">формирование у обучающихся гуманистических отношений,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среды; </w:t>
      </w:r>
    </w:p>
    <w:p w:rsidR="00FF25EA" w:rsidRPr="00E65B7D" w:rsidRDefault="00FF25EA" w:rsidP="00FF25EA">
      <w:pPr>
        <w:pStyle w:val="a5"/>
        <w:numPr>
          <w:ilvl w:val="0"/>
          <w:numId w:val="7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готовности к осознанному выбору профиля и направленности дальнейшего обучения.</w:t>
      </w: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5B7D">
        <w:rPr>
          <w:rFonts w:ascii="Times New Roman" w:eastAsia="Times New Roman" w:hAnsi="Times New Roman" w:cs="Times New Roman"/>
          <w:sz w:val="24"/>
          <w:szCs w:val="24"/>
        </w:rPr>
        <w:t xml:space="preserve">Курс направлен на решение следующих задач, обеспечивающих реализацию личностно-ориентированного и </w:t>
      </w:r>
      <w:proofErr w:type="spellStart"/>
      <w:r w:rsidRPr="00E65B7D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E65B7D">
        <w:rPr>
          <w:rFonts w:ascii="Times New Roman" w:eastAsia="Times New Roman" w:hAnsi="Times New Roman" w:cs="Times New Roman"/>
          <w:sz w:val="24"/>
          <w:szCs w:val="24"/>
        </w:rPr>
        <w:t xml:space="preserve"> подходов к обучению химии обучающихся с ЗПР на уровне основного общего образования: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Times New Roman" w:hAnsi="Times New Roman"/>
          <w:sz w:val="24"/>
          <w:szCs w:val="24"/>
        </w:rPr>
        <w:t xml:space="preserve">формирование первоначальных систематизированных </w:t>
      </w:r>
      <w:r w:rsidRPr="00E65B7D">
        <w:rPr>
          <w:rFonts w:ascii="Times New Roman" w:eastAsia="Arial Unicode MS" w:hAnsi="Times New Roman"/>
          <w:kern w:val="1"/>
          <w:sz w:val="24"/>
          <w:szCs w:val="24"/>
        </w:rPr>
        <w:t>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 углубление представлений о материальном единстве мира;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 свойств;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приобретение опыта использования различных методов изучения веществ,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FF25EA" w:rsidRPr="00E65B7D" w:rsidRDefault="00FF25EA" w:rsidP="00FF25EA">
      <w:pPr>
        <w:pStyle w:val="a5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</w:rPr>
      </w:pPr>
      <w:r w:rsidRPr="00E65B7D">
        <w:rPr>
          <w:rFonts w:ascii="Times New Roman" w:eastAsia="Arial Unicode MS" w:hAnsi="Times New Roman"/>
          <w:kern w:val="1"/>
          <w:sz w:val="24"/>
          <w:szCs w:val="24"/>
        </w:rPr>
        <w:t>формирование представлений о значении химической науки и решении современных экологических проблем, в том числе в предотвращении техногенных и экологических катастроф.</w:t>
      </w: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highlight w:val="green"/>
          <w:shd w:val="clear" w:color="auto" w:fill="FFFFFF"/>
        </w:rPr>
      </w:pP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E65B7D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Особенности отбора и адаптации учебного материала по химии.</w:t>
      </w:r>
    </w:p>
    <w:p w:rsidR="00FF25EA" w:rsidRPr="00E65B7D" w:rsidRDefault="00FF25EA" w:rsidP="00FF25E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Обучение учебному предмету «Химия» необходимо строить на создании оптимальных условий для усвоения программного материала обучающимися с ЗПР. Большое внимание должно быть уделено отбору учебного материала в соответствии с принципом доступности при сохранении общего базового уровня. Он должен по содержанию и объему быть адаптированным для </w:t>
      </w:r>
      <w:proofErr w:type="gramStart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ЗПР в соответствии с их особыми образовательными потребностями. Следует облегчить овладение материалом </w:t>
      </w:r>
      <w:proofErr w:type="gramStart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ЗПР посредством его детального объяснения с систематическим повтором, многократной тренировкой в применении знаний с использованием приемов алгоритмизации и визуальных опор, обучения структурированию материала.</w:t>
      </w:r>
    </w:p>
    <w:p w:rsidR="00FF25EA" w:rsidRPr="00E65B7D" w:rsidRDefault="00FF25EA" w:rsidP="00FF25E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Большое значение для полноценного усвоения учебного материала имеет опора на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связи вопросов, изучаемых в данном курсе, с такими учебными предметами как «География», «Физика», «Биология». Позволяя рассматривать один и тот же учебный материал с разных точек зрения,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связи способствуют его лучшему осмыслению, более прочному закреплению полученных знаний и практических умений.</w:t>
      </w:r>
    </w:p>
    <w:p w:rsidR="00FF25EA" w:rsidRPr="00E65B7D" w:rsidRDefault="00FF25EA" w:rsidP="00FF25E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 подготовке к урокам учитель должен предусмотреть формирование у обучающихся умений анализировать, сравнивать, обобщать изучаемый материал, планировать предстоящую работу, осуществлять самоконтроль. Необходимо постоянно следить за правильностью речевого оформления высказываний обучающихся с ЗПР.</w:t>
      </w:r>
    </w:p>
    <w:p w:rsidR="00FF25EA" w:rsidRPr="00E65B7D" w:rsidRDefault="00FF25EA" w:rsidP="00FF25EA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связи с особенностями поведения и </w:t>
      </w:r>
      <w:proofErr w:type="gramStart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>деятельности</w:t>
      </w:r>
      <w:proofErr w:type="gramEnd"/>
      <w:r w:rsidRPr="00E65B7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обучающихся с ЗПР (расторможенность, неорганизованность) необходим строжайший контроль соблюдения правил техники безопасности при проведении лабораторных работ в химическом кабинете.</w:t>
      </w: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E65B7D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содержании образования по предмету «Химия».</w:t>
      </w: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Содержание видов деятельности обучающихся с ЗПР на уроках химии определяется их особыми образовательными потребностями.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 xml:space="preserve">Помимо широко используемых в ООП ООО общих для всех обучающихся видов деятельности следует усилить виды деятельности, специфичные для данной категории обучающихся, для обеспечения осмысленного освоения содержания образования по предмету: усиление предметно-практической деятельности с активизацией сенсорных систем; чередование видов деятельности,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задействующих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различные сенсорные системы; освоение материала с опорой на алгоритм; «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пошаговость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>» в изучении материала;</w:t>
      </w:r>
      <w:proofErr w:type="gramEnd"/>
      <w:r w:rsidRPr="00E65B7D">
        <w:rPr>
          <w:rFonts w:ascii="Times New Roman" w:hAnsi="Times New Roman" w:cs="Times New Roman"/>
          <w:sz w:val="24"/>
          <w:szCs w:val="24"/>
        </w:rPr>
        <w:t xml:space="preserve"> использование дополнительной визуальной опоры (планы, образцы, схемы, шаблоны, опорные таблицы). Для развития у обучающихся с ЗПР умения делать выводы, формирования грамотного речевого высказывания необходимо использовать опорные слова и клише. Особое внимание следует уделить обучению структурированию материала: составление рисуночных и вербальных схем, составление таблиц, составление классификации с обозначенными основаниями для классификации и наполнение их примерами и др.</w:t>
      </w:r>
    </w:p>
    <w:p w:rsidR="00FF25EA" w:rsidRPr="00E65B7D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Примерная тематическая и терминологическая лексика соответствует ООП ООО. </w:t>
      </w: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5B7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5B7D">
        <w:rPr>
          <w:rFonts w:ascii="Times New Roman" w:hAnsi="Times New Roman" w:cs="Times New Roman"/>
          <w:sz w:val="24"/>
          <w:szCs w:val="24"/>
        </w:rPr>
        <w:t xml:space="preserve"> с ЗПР существенными являются приемы работы с лексическим материалом по предмету. Проводится специальная работа по введению в активный словарь </w:t>
      </w:r>
      <w:proofErr w:type="gramStart"/>
      <w:r w:rsidRPr="00E65B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65B7D">
        <w:rPr>
          <w:rFonts w:ascii="Times New Roman" w:hAnsi="Times New Roman" w:cs="Times New Roman"/>
          <w:sz w:val="24"/>
          <w:szCs w:val="24"/>
        </w:rPr>
        <w:t xml:space="preserve"> соответствующей терминологии. Изучаемые термины вводятся на </w:t>
      </w:r>
      <w:proofErr w:type="spellStart"/>
      <w:r w:rsidRPr="00E65B7D">
        <w:rPr>
          <w:rFonts w:ascii="Times New Roman" w:hAnsi="Times New Roman" w:cs="Times New Roman"/>
          <w:sz w:val="24"/>
          <w:szCs w:val="24"/>
        </w:rPr>
        <w:t>полисенсорной</w:t>
      </w:r>
      <w:proofErr w:type="spellEnd"/>
      <w:r w:rsidRPr="00E65B7D">
        <w:rPr>
          <w:rFonts w:ascii="Times New Roman" w:hAnsi="Times New Roman" w:cs="Times New Roman"/>
          <w:sz w:val="24"/>
          <w:szCs w:val="24"/>
        </w:rPr>
        <w:t xml:space="preserve"> основе, обязательна визуальная поддержка, алгоритмы работы с определением, опорные схемы для актуализации терминологии.</w:t>
      </w:r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МЕСТО УЧЕБНОГО ПРЕДМЕТА «ХИМИЯ» В УЧЕБНОМ ПЛАНЕ</w:t>
      </w:r>
    </w:p>
    <w:p w:rsidR="00FF25EA" w:rsidRPr="00C44263" w:rsidRDefault="00FF25EA" w:rsidP="00FF25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44263">
        <w:rPr>
          <w:rStyle w:val="21"/>
          <w:rFonts w:eastAsia="Arial Narrow"/>
          <w:sz w:val="24"/>
          <w:szCs w:val="24"/>
        </w:rPr>
        <w:t>В системе общего образования «Химия» признана обязатель</w:t>
      </w:r>
      <w:r w:rsidRPr="00C44263">
        <w:rPr>
          <w:rStyle w:val="21"/>
          <w:rFonts w:eastAsia="Arial Narrow"/>
          <w:sz w:val="24"/>
          <w:szCs w:val="24"/>
        </w:rPr>
        <w:softHyphen/>
        <w:t xml:space="preserve">ным учебным предметом, который входит в состав </w:t>
      </w:r>
      <w:r>
        <w:rPr>
          <w:rStyle w:val="21"/>
          <w:rFonts w:eastAsia="Arial Narrow"/>
          <w:sz w:val="24"/>
          <w:szCs w:val="24"/>
        </w:rPr>
        <w:t>предметной области «</w:t>
      </w:r>
      <w:proofErr w:type="gramStart"/>
      <w:r>
        <w:rPr>
          <w:rStyle w:val="21"/>
          <w:rFonts w:eastAsia="Arial Narrow"/>
          <w:sz w:val="24"/>
          <w:szCs w:val="24"/>
        </w:rPr>
        <w:t>Естественно-</w:t>
      </w:r>
      <w:r w:rsidRPr="00C44263">
        <w:rPr>
          <w:rStyle w:val="21"/>
          <w:rFonts w:eastAsia="Arial Narrow"/>
          <w:sz w:val="24"/>
          <w:szCs w:val="24"/>
        </w:rPr>
        <w:t>научные</w:t>
      </w:r>
      <w:proofErr w:type="gramEnd"/>
      <w:r w:rsidRPr="00C44263">
        <w:rPr>
          <w:rStyle w:val="21"/>
          <w:rFonts w:eastAsia="Arial Narrow"/>
          <w:sz w:val="24"/>
          <w:szCs w:val="24"/>
        </w:rPr>
        <w:t xml:space="preserve"> предметы».</w:t>
      </w:r>
    </w:p>
    <w:p w:rsidR="00FF25EA" w:rsidRPr="00C44263" w:rsidRDefault="00FF25EA" w:rsidP="00FF25EA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C44263">
        <w:rPr>
          <w:rStyle w:val="21"/>
          <w:rFonts w:eastAsia="Arial Narrow"/>
          <w:sz w:val="24"/>
          <w:szCs w:val="24"/>
        </w:rPr>
        <w:t>Учебным планом на её изучен</w:t>
      </w:r>
      <w:r>
        <w:rPr>
          <w:rStyle w:val="21"/>
          <w:rFonts w:eastAsia="Arial Narrow"/>
          <w:sz w:val="24"/>
          <w:szCs w:val="24"/>
        </w:rPr>
        <w:t>ие отведено 136 учебных ча</w:t>
      </w:r>
      <w:r>
        <w:rPr>
          <w:rStyle w:val="21"/>
          <w:rFonts w:eastAsia="Arial Narrow"/>
          <w:sz w:val="24"/>
          <w:szCs w:val="24"/>
        </w:rPr>
        <w:softHyphen/>
        <w:t>сов -</w:t>
      </w:r>
      <w:r w:rsidRPr="00C44263">
        <w:rPr>
          <w:rStyle w:val="21"/>
          <w:rFonts w:eastAsia="Arial Narrow"/>
          <w:sz w:val="24"/>
          <w:szCs w:val="24"/>
        </w:rPr>
        <w:t xml:space="preserve"> по 2 ч в неделю в 8 и 9 классах соответственно.</w:t>
      </w:r>
    </w:p>
    <w:p w:rsidR="00FF25EA" w:rsidRPr="004B4965" w:rsidRDefault="00FF25EA" w:rsidP="00FF25EA">
      <w:pPr>
        <w:spacing w:after="0" w:line="240" w:lineRule="auto"/>
        <w:ind w:firstLine="567"/>
        <w:jc w:val="both"/>
        <w:rPr>
          <w:rStyle w:val="21"/>
          <w:rFonts w:eastAsiaTheme="minorEastAsia"/>
          <w:sz w:val="24"/>
          <w:szCs w:val="24"/>
        </w:rPr>
      </w:pPr>
      <w:r w:rsidRPr="00E65B7D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 «Химия», представленное в Примерной рабочей программе, соответствует ФГОС ООО, разработано с учетом Примерной основной образовательной программы основного общего образования по учебному предмету «Химия», соответствует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25EA" w:rsidRPr="00756B7C" w:rsidRDefault="00FF25EA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Pr="00FF25EA" w:rsidRDefault="00756B7C" w:rsidP="00756B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FF25EA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СОДЕРЖАНИЕ УЧЕБНОГО ПРЕДМЕТА </w:t>
      </w:r>
    </w:p>
    <w:p w:rsidR="00FF25EA" w:rsidRPr="00FF25EA" w:rsidRDefault="00FF25EA" w:rsidP="00FF25EA">
      <w:pPr>
        <w:spacing w:after="0" w:line="240" w:lineRule="auto"/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</w:pPr>
      <w:r w:rsidRPr="00FF25EA">
        <w:rPr>
          <w:rFonts w:ascii="Times New Roman" w:eastAsiaTheme="majorEastAsia" w:hAnsi="Times New Roman" w:cs="Times New Roman"/>
          <w:b/>
          <w:bCs/>
          <w:sz w:val="24"/>
          <w:szCs w:val="24"/>
          <w:lang w:eastAsia="en-US"/>
        </w:rPr>
        <w:t xml:space="preserve">8 КЛАСС 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F25EA">
        <w:rPr>
          <w:rFonts w:ascii="Times New Roman" w:hAnsi="Times New Roman" w:cs="Times New Roman"/>
          <w:b/>
          <w:sz w:val="24"/>
          <w:szCs w:val="24"/>
        </w:rPr>
        <w:t xml:space="preserve">Первоначальные химические понятия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Предмет химии. </w:t>
      </w:r>
      <w:r w:rsidRPr="00FF25EA">
        <w:rPr>
          <w:rFonts w:ascii="Times New Roman" w:hAnsi="Times New Roman" w:cs="Times New Roman"/>
          <w:i/>
          <w:sz w:val="24"/>
          <w:szCs w:val="24"/>
        </w:rPr>
        <w:t>Роль химии в жизни человека</w:t>
      </w:r>
      <w:r w:rsidRPr="00FF25EA">
        <w:rPr>
          <w:rStyle w:val="a7"/>
          <w:rFonts w:ascii="Times New Roman" w:hAnsi="Times New Roman" w:cs="Times New Roman"/>
          <w:i/>
          <w:sz w:val="24"/>
          <w:szCs w:val="24"/>
        </w:rPr>
        <w:footnoteReference w:id="1"/>
      </w:r>
      <w:r w:rsidRPr="00FF25EA">
        <w:rPr>
          <w:rFonts w:ascii="Times New Roman" w:hAnsi="Times New Roman" w:cs="Times New Roman"/>
          <w:i/>
          <w:sz w:val="24"/>
          <w:szCs w:val="24"/>
        </w:rPr>
        <w:t>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Тела и вещества.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25EA">
        <w:rPr>
          <w:rFonts w:ascii="Times New Roman" w:hAnsi="Times New Roman" w:cs="Times New Roman"/>
          <w:sz w:val="24"/>
          <w:szCs w:val="24"/>
        </w:rPr>
        <w:t xml:space="preserve">Физические свойства веществ. Агрегатное состояние веществ.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Химия в системе наук. </w:t>
      </w:r>
      <w:r w:rsidRPr="00FF25EA">
        <w:rPr>
          <w:rFonts w:ascii="Times New Roman" w:hAnsi="Times New Roman" w:cs="Times New Roman"/>
          <w:sz w:val="24"/>
          <w:szCs w:val="24"/>
        </w:rPr>
        <w:t xml:space="preserve">Чистые вещества и смеси. Способы разделения смесей. Правила безопасного обращения с веществами и лабораторным оборудованием. </w:t>
      </w:r>
      <w:r w:rsidRPr="00FF25EA">
        <w:rPr>
          <w:rFonts w:ascii="Times New Roman" w:hAnsi="Times New Roman" w:cs="Times New Roman"/>
          <w:i/>
          <w:sz w:val="24"/>
          <w:szCs w:val="24"/>
        </w:rPr>
        <w:t>Понятие о методах познания в химии.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Атомы и молекулы. Химические элементы. Знаки (символы) химических элементов. Относительная атомная масса. Простые и сложные вещества. Атомно-молекулярное учение.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Химическая формула. Валентность атомов химических элементов.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Закон постоянства состава веществ.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Относительная молекулярная масса. Массовая доля химического элемента в соединении.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Физические и химические явления. Химическая реакция. Признаки химических реакций. Уравнения химических реакций. Закон сохранения массы веществ. Классификация химических реакций (соединения, разложения, замещения, обмена).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FF25EA">
        <w:rPr>
          <w:rFonts w:ascii="Times New Roman" w:hAnsi="Times New Roman" w:cs="Times New Roman"/>
          <w:spacing w:val="-2"/>
          <w:sz w:val="24"/>
          <w:szCs w:val="24"/>
        </w:rPr>
        <w:t xml:space="preserve">Химический эксперимент: знакомство с химической посудой, с правилами работы в лаборатории и приёмами обращения с лабораторным оборудованием; изучение и описание физических свойств образцов неорганических веществ; </w:t>
      </w:r>
      <w:proofErr w:type="gramStart"/>
      <w:r w:rsidRPr="00FF25EA">
        <w:rPr>
          <w:rFonts w:ascii="Times New Roman" w:hAnsi="Times New Roman" w:cs="Times New Roman"/>
          <w:spacing w:val="-2"/>
          <w:sz w:val="24"/>
          <w:szCs w:val="24"/>
        </w:rPr>
        <w:t>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меди(II) при нагревании, взаимодействие железа с раствором соли меди(II))</w:t>
      </w:r>
      <w:proofErr w:type="gramEnd"/>
      <w:r w:rsidRPr="00FF25EA">
        <w:rPr>
          <w:rFonts w:ascii="Times New Roman" w:hAnsi="Times New Roman" w:cs="Times New Roman"/>
          <w:spacing w:val="-2"/>
          <w:sz w:val="24"/>
          <w:szCs w:val="24"/>
        </w:rPr>
        <w:t>;изучение способов разделения смесей (с помощью магнита, фильтрование, выпаривание, дистилляция, хроматография), проведение очистки поваренной соли; наблюдение и описание результатов проведения опыта, иллюстрирующего закон сохранения массы; создание моделей молекул (</w:t>
      </w:r>
      <w:proofErr w:type="spellStart"/>
      <w:r w:rsidRPr="00FF25EA">
        <w:rPr>
          <w:rFonts w:ascii="Times New Roman" w:hAnsi="Times New Roman" w:cs="Times New Roman"/>
          <w:spacing w:val="-2"/>
          <w:sz w:val="24"/>
          <w:szCs w:val="24"/>
        </w:rPr>
        <w:t>шаростержневых</w:t>
      </w:r>
      <w:proofErr w:type="spellEnd"/>
      <w:r w:rsidRPr="00FF25EA">
        <w:rPr>
          <w:rFonts w:ascii="Times New Roman" w:hAnsi="Times New Roman" w:cs="Times New Roman"/>
          <w:spacing w:val="-2"/>
          <w:sz w:val="24"/>
          <w:szCs w:val="24"/>
        </w:rPr>
        <w:t>).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Важнейшие представители неорганических веществ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Воздух – смесь газов. Состав воздуха. Кислород – элемент и простое вещество. Нахождение кислорода в природе, физические и химические свойства. Реакции горения простых и сложных веществ. Способы получения кислорода в лаборатории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и промышленности.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Применение кислорода. Понятие об оксидах. Круговорот кислорода в природе. </w:t>
      </w:r>
      <w:r w:rsidRPr="00FF25EA">
        <w:rPr>
          <w:rFonts w:ascii="Times New Roman" w:hAnsi="Times New Roman" w:cs="Times New Roman"/>
          <w:i/>
          <w:sz w:val="24"/>
          <w:szCs w:val="24"/>
        </w:rPr>
        <w:t>Озон — аллотропная модификация кислорода.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 xml:space="preserve">Тепловой эффект химической реакции, термохимические уравнения, </w:t>
      </w:r>
      <w:r w:rsidRPr="00FF25EA">
        <w:rPr>
          <w:rFonts w:ascii="Times New Roman" w:hAnsi="Times New Roman" w:cs="Times New Roman"/>
          <w:sz w:val="24"/>
          <w:szCs w:val="24"/>
        </w:rPr>
        <w:t>экз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и эндотермические реакции.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 Топливо: уголь и метан. Загрязнение воздуха, усиление парникового эффекта, разрушение озонового слоя.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Водород – элемент и простое вещество. Нахождение водорода в природе, физические и химические свойства (на примере взаимодействия с неметаллами и оксидами металлов), применение, </w:t>
      </w:r>
      <w:r w:rsidRPr="00FF25EA">
        <w:rPr>
          <w:rFonts w:ascii="Times New Roman" w:hAnsi="Times New Roman" w:cs="Times New Roman"/>
          <w:i/>
          <w:sz w:val="24"/>
          <w:szCs w:val="24"/>
        </w:rPr>
        <w:t>способы получения</w:t>
      </w:r>
      <w:r w:rsidRPr="00FF25EA">
        <w:rPr>
          <w:rFonts w:ascii="Times New Roman" w:hAnsi="Times New Roman" w:cs="Times New Roman"/>
          <w:sz w:val="24"/>
          <w:szCs w:val="24"/>
        </w:rPr>
        <w:t>. Понятие о кислотах и солях.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3"/>
          <w:sz w:val="24"/>
          <w:szCs w:val="24"/>
        </w:rPr>
      </w:pPr>
      <w:r w:rsidRPr="00FF25EA">
        <w:rPr>
          <w:rFonts w:ascii="Times New Roman" w:hAnsi="Times New Roman" w:cs="Times New Roman"/>
          <w:spacing w:val="-3"/>
          <w:sz w:val="24"/>
          <w:szCs w:val="24"/>
        </w:rPr>
        <w:t>Количество вещества. Моль. Молярная масса. Закон Авогадро. Молярный объём газов. Расчеты по химической формуле. Расчеты массовой доли химического элемента в соединении, количества вещества, молярной массы, молярного объема газов. Расчёты по химическим уравнениям.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 xml:space="preserve">Физические свойства воды.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Вода. Ее состав, строение и молекулы.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Вода как растворитель. </w:t>
      </w:r>
      <w:r w:rsidRPr="00FF25EA">
        <w:rPr>
          <w:rFonts w:ascii="Times New Roman" w:hAnsi="Times New Roman" w:cs="Times New Roman"/>
          <w:sz w:val="24"/>
          <w:szCs w:val="24"/>
        </w:rPr>
        <w:t>Растворы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 xml:space="preserve">Понятие </w:t>
      </w:r>
      <w:r w:rsidRPr="00FF25EA">
        <w:rPr>
          <w:rFonts w:ascii="Times New Roman" w:hAnsi="Times New Roman" w:cs="Times New Roman"/>
          <w:iCs/>
          <w:sz w:val="24"/>
          <w:szCs w:val="24"/>
        </w:rPr>
        <w:t xml:space="preserve">о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Pr="00FF25EA">
        <w:rPr>
          <w:rFonts w:ascii="Times New Roman" w:hAnsi="Times New Roman" w:cs="Times New Roman"/>
          <w:i/>
          <w:sz w:val="24"/>
          <w:szCs w:val="24"/>
        </w:rPr>
        <w:t>асыщенных и ненасыщенных растворах</w:t>
      </w:r>
      <w:r w:rsidRPr="00FF25EA">
        <w:rPr>
          <w:rFonts w:ascii="Times New Roman" w:hAnsi="Times New Roman" w:cs="Times New Roman"/>
          <w:sz w:val="24"/>
          <w:szCs w:val="24"/>
        </w:rPr>
        <w:t xml:space="preserve">.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>Понятие растворимости веществ в воде.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Расчет массовой доли вещества в растворе (процентная концентрация)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ассовая доля вещества в растворе. </w:t>
      </w:r>
      <w:r w:rsidRPr="00FF25EA">
        <w:rPr>
          <w:rFonts w:ascii="Times New Roman" w:hAnsi="Times New Roman" w:cs="Times New Roman"/>
          <w:i/>
          <w:sz w:val="24"/>
          <w:szCs w:val="24"/>
        </w:rPr>
        <w:t>Химические свойства воды (разложение, реакции с натрием, оксидом кальция, оксидом серы (</w:t>
      </w:r>
      <w:r w:rsidRPr="00FF25EA">
        <w:rPr>
          <w:rFonts w:ascii="Times New Roman" w:hAnsi="Times New Roman" w:cs="Times New Roman"/>
          <w:i/>
          <w:sz w:val="24"/>
          <w:szCs w:val="24"/>
          <w:lang w:val="en-US"/>
        </w:rPr>
        <w:t>IV</w:t>
      </w:r>
      <w:r w:rsidRPr="00FF25EA">
        <w:rPr>
          <w:rFonts w:ascii="Times New Roman" w:hAnsi="Times New Roman" w:cs="Times New Roman"/>
          <w:i/>
          <w:sz w:val="24"/>
          <w:szCs w:val="24"/>
        </w:rPr>
        <w:t>) реакции с металлами, кислотными и основными оксидами). Понятие об основаниях</w:t>
      </w:r>
      <w:r w:rsidRPr="00FF25EA">
        <w:rPr>
          <w:rFonts w:ascii="Times New Roman" w:hAnsi="Times New Roman" w:cs="Times New Roman"/>
          <w:sz w:val="24"/>
          <w:szCs w:val="24"/>
        </w:rPr>
        <w:t xml:space="preserve">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Роль растворов в природе и в жизни человека. Круговорот воды в природе.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Загрязнение природных вод. Охрана и очистка природных вод.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Важнейшие классы неорганических соединений. Классификация неорганических соединений.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 xml:space="preserve">Оксиды: состав, классификация (кислотные, основные, </w:t>
      </w:r>
      <w:r w:rsidRPr="00FF25EA">
        <w:rPr>
          <w:rFonts w:ascii="Times New Roman" w:hAnsi="Times New Roman" w:cs="Times New Roman"/>
          <w:i/>
          <w:sz w:val="24"/>
          <w:szCs w:val="24"/>
        </w:rPr>
        <w:t>амфотерные, несолеобразующие - на примере оксида углерода (</w:t>
      </w:r>
      <w:r w:rsidRPr="00FF25E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FF25EA">
        <w:rPr>
          <w:rFonts w:ascii="Times New Roman" w:hAnsi="Times New Roman" w:cs="Times New Roman"/>
          <w:i/>
          <w:sz w:val="24"/>
          <w:szCs w:val="24"/>
        </w:rPr>
        <w:t>) и оксида азота (</w:t>
      </w:r>
      <w:r w:rsidRPr="00FF25EA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FF25EA">
        <w:rPr>
          <w:rFonts w:ascii="Times New Roman" w:hAnsi="Times New Roman" w:cs="Times New Roman"/>
          <w:i/>
          <w:sz w:val="24"/>
          <w:szCs w:val="24"/>
        </w:rPr>
        <w:t>)), номенклатура.</w:t>
      </w:r>
      <w:proofErr w:type="gramEnd"/>
      <w:r w:rsidRPr="00FF25EA">
        <w:rPr>
          <w:rFonts w:ascii="Times New Roman" w:hAnsi="Times New Roman" w:cs="Times New Roman"/>
          <w:i/>
          <w:sz w:val="24"/>
          <w:szCs w:val="24"/>
        </w:rPr>
        <w:t xml:space="preserve"> Получение и </w:t>
      </w:r>
      <w:r w:rsidRPr="00FF25EA">
        <w:rPr>
          <w:rFonts w:ascii="Times New Roman" w:hAnsi="Times New Roman" w:cs="Times New Roman"/>
          <w:sz w:val="24"/>
          <w:szCs w:val="24"/>
        </w:rPr>
        <w:t xml:space="preserve">химические свойства оксидов (взаимодействие с водой, кислотами, щелочами). Основания. Классификация оснований: щёлочи и нерастворимые основания. Номенклатура оснований.  Физические и химические свойства оснований (взаимодействие с оксидами неметаллов, кислотами, солями). </w:t>
      </w:r>
      <w:r w:rsidRPr="00FF25EA">
        <w:rPr>
          <w:rFonts w:ascii="Times New Roman" w:hAnsi="Times New Roman" w:cs="Times New Roman"/>
          <w:i/>
          <w:sz w:val="24"/>
          <w:szCs w:val="24"/>
        </w:rPr>
        <w:t>Получение оснований.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 xml:space="preserve">Кислоты: состав, классификация, номенклатура, физические и химические свойства (взаимодействие с металлами, основными оксидами, основаниями, солями, на примере соляной и серной кислот), </w:t>
      </w:r>
      <w:r w:rsidRPr="00FF25EA">
        <w:rPr>
          <w:rFonts w:ascii="Times New Roman" w:hAnsi="Times New Roman" w:cs="Times New Roman"/>
          <w:i/>
          <w:sz w:val="24"/>
          <w:szCs w:val="24"/>
        </w:rPr>
        <w:t>способы получения.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Ряд активности металлов Н. Н. Бекетова.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 xml:space="preserve">Соли (средние): номенклатура солей, </w:t>
      </w:r>
      <w:r w:rsidRPr="00FF25EA">
        <w:rPr>
          <w:rFonts w:ascii="Times New Roman" w:hAnsi="Times New Roman" w:cs="Times New Roman"/>
          <w:i/>
          <w:sz w:val="24"/>
          <w:szCs w:val="24"/>
        </w:rPr>
        <w:t>способы получения</w:t>
      </w:r>
      <w:r w:rsidRPr="00FF25EA">
        <w:rPr>
          <w:rFonts w:ascii="Times New Roman" w:hAnsi="Times New Roman" w:cs="Times New Roman"/>
          <w:sz w:val="24"/>
          <w:szCs w:val="24"/>
        </w:rPr>
        <w:t>, взаимодействие солей с металлами, кислотами, щелочами и солями, применение.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Понятие об амфотерных гидроксидах (на примере цинка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 и алюминия): химические свойства (взаимодействие с кислотами и щелочами, разложение при нагревании) и получение.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Генетическая связь между классами неорганических соединений. Генетические ряды.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Химический эксперимент: качественное определение содержания кислорода в воздухе; получение и изучение свойств кислорода; наблюдение взаимодействия веществ с кислородом и условия возникновения и прекращения горения (пожара); ознакомление с образцами оксидов и описание их свойств; получение и изучение свойств водорода (горение); наблюдение образцов веществ количеством 1 моль; исследование особенностей растворения веществ с различной растворимостью;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приготовление растворов с определённой массовой долей растворённого вещества; взаимодействие воды с металлами (натрием и кальцием) (возможно использование видеоматериалов); определение растворов кислот и щелочей с помощью индикаторов; исследование образцов неорганических веществ различных классов; наблюдение изменения окраски индикаторов в растворах кислот и щелочей; изучение взаимодействия оксида меди(II) с раствором серной кислоты, кислот с металлами, реакций нейтрализации;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получение нерастворимых оснований, вытеснение одного металла другим из раствора соли; решение экспериментальных задач по теме «Важнейшие классы неорганических соединений».</w:t>
      </w:r>
    </w:p>
    <w:p w:rsidR="00FF25EA" w:rsidRPr="00FF25EA" w:rsidRDefault="00FF25EA" w:rsidP="00FF25EA">
      <w:pPr>
        <w:tabs>
          <w:tab w:val="left" w:pos="1785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Периодический закон и Периодическая система </w:t>
      </w:r>
    </w:p>
    <w:p w:rsidR="00FF25EA" w:rsidRPr="00FF25EA" w:rsidRDefault="00FF25EA" w:rsidP="00FF25E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химических элементов Д. И. Менделеева. Строение атомов. Химическая связь. </w:t>
      </w:r>
      <w:proofErr w:type="spellStart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Окислительно</w:t>
      </w:r>
      <w:proofErr w:type="spellEnd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-восстановительные реакции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Элементы, которые образуют амфотерные оксиды и гидроксиды.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Периодический закон. Периодическая система химических элементов Д. И. Менделеева. Короткопериодная и </w:t>
      </w:r>
      <w:proofErr w:type="spellStart"/>
      <w:r w:rsidRPr="00FF25EA">
        <w:rPr>
          <w:rFonts w:ascii="Times New Roman" w:hAnsi="Times New Roman" w:cs="Times New Roman"/>
          <w:i/>
          <w:sz w:val="24"/>
          <w:szCs w:val="24"/>
        </w:rPr>
        <w:t>длиннопериодная</w:t>
      </w:r>
      <w:proofErr w:type="spellEnd"/>
      <w:r w:rsidRPr="00FF25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F25EA">
        <w:rPr>
          <w:rFonts w:ascii="Times New Roman" w:hAnsi="Times New Roman" w:cs="Times New Roman"/>
          <w:sz w:val="24"/>
          <w:szCs w:val="24"/>
        </w:rPr>
        <w:t>формы Периодической системы химических элементов Д. И. Менделеева. Периоды и группы. Физический смысл порядкового номера, номеров периода и группы элемента.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Строение атомов. Состав атомных ядер.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 Изотопы.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Электроны. Строение электронных оболочек атомов первых 20 химических элементов Периодической системы Д. И. Менделеева. Характеристика химического элемента по его положению в Периодической системе Д. И. Менделеева.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>Закономерности изменения свойств элементов малых периодов и главных подгрупп, в зависимости от атомного (порядкового) номера Значение Периодического закона и Периодической системы химических элементов для развития науки и практики. Д. И. Менделеев – учёный и гражданин.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Химическая связь. Ковалентная (полярная и неполярная) связь. </w:t>
      </w:r>
      <w:proofErr w:type="spellStart"/>
      <w:r w:rsidRPr="00FF25EA">
        <w:rPr>
          <w:rFonts w:ascii="Times New Roman" w:hAnsi="Times New Roman" w:cs="Times New Roman"/>
          <w:i/>
          <w:sz w:val="24"/>
          <w:szCs w:val="24"/>
        </w:rPr>
        <w:t>Электроотрицательность</w:t>
      </w:r>
      <w:proofErr w:type="spellEnd"/>
      <w:r w:rsidRPr="00FF25EA">
        <w:rPr>
          <w:rFonts w:ascii="Times New Roman" w:hAnsi="Times New Roman" w:cs="Times New Roman"/>
          <w:i/>
          <w:sz w:val="24"/>
          <w:szCs w:val="24"/>
        </w:rPr>
        <w:t xml:space="preserve"> атомов химических элементов.</w:t>
      </w:r>
      <w:r w:rsidRPr="00FF25EA">
        <w:rPr>
          <w:rFonts w:ascii="Times New Roman" w:hAnsi="Times New Roman" w:cs="Times New Roman"/>
          <w:sz w:val="24"/>
          <w:szCs w:val="24"/>
        </w:rPr>
        <w:t xml:space="preserve"> Ионная связь.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Степень окисления.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>-восстановительные реакции. Процессы окисления и восстановления. Окислители и восстановители.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Химический эксперимент: изучение образцов веществ металлов и неметаллов; взаимодействие гидроксида цинка с растворами кислот и щелочей; проведение опытов, иллюстрирующих примеры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>-восстановительных реакций (горение, реакции разложения, соединения).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proofErr w:type="spellStart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Межпредметные</w:t>
      </w:r>
      <w:proofErr w:type="spellEnd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 связи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 связей при изучении химии в 8 классе осуществляется через использование как общих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Общие естественно-научные понятия: научный факт, гипотеза, теория, закон, анализ, синтез, классификация, периодичность, наблюдение, эксперимент, моделирование, измерение, модель, явление.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Физика: материя, атом, электрон, протон, нейтрон, ион, нуклид, изотопы, радиоактивность, молекула, электрический заряд, вещество, тело, объём, агрегатное состояние вещества, газ, физические величины, единицы измерения, космос, планеты, звёзды, Солнце.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Биология: фотосинтез, дыхание, биосфера.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25EA">
        <w:rPr>
          <w:rFonts w:ascii="Times New Roman" w:hAnsi="Times New Roman" w:cs="Times New Roman"/>
          <w:b/>
          <w:sz w:val="24"/>
          <w:szCs w:val="24"/>
        </w:rPr>
        <w:t xml:space="preserve">9 КЛАСС 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hAnsi="Times New Roman" w:cs="Times New Roman"/>
          <w:b/>
          <w:bCs/>
          <w:position w:val="6"/>
          <w:sz w:val="24"/>
          <w:szCs w:val="24"/>
        </w:rPr>
        <w:t xml:space="preserve">Вещество и химическая реакция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FF25EA">
        <w:rPr>
          <w:rFonts w:ascii="Times New Roman" w:hAnsi="Times New Roman" w:cs="Times New Roman"/>
          <w:spacing w:val="-2"/>
          <w:sz w:val="24"/>
          <w:szCs w:val="24"/>
        </w:rPr>
        <w:t xml:space="preserve">Периодический закон. Периодическая система химических элементов Д. И. 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Строение вещества: виды химической связи. Типы кристаллических решёток, </w:t>
      </w:r>
      <w:r w:rsidRPr="00FF25EA">
        <w:rPr>
          <w:rFonts w:ascii="Times New Roman" w:hAnsi="Times New Roman" w:cs="Times New Roman"/>
          <w:i/>
          <w:sz w:val="24"/>
          <w:szCs w:val="24"/>
        </w:rPr>
        <w:t>зависимость свойств вещества от типа кристаллической решётки и вида химической связи.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pacing w:val="1"/>
          <w:sz w:val="24"/>
          <w:szCs w:val="24"/>
        </w:rPr>
      </w:pPr>
      <w:r w:rsidRPr="00FF25EA">
        <w:rPr>
          <w:rFonts w:ascii="Times New Roman" w:hAnsi="Times New Roman" w:cs="Times New Roman"/>
          <w:spacing w:val="1"/>
          <w:sz w:val="24"/>
          <w:szCs w:val="24"/>
        </w:rPr>
        <w:t xml:space="preserve"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</w:t>
      </w:r>
      <w:r w:rsidRPr="00FF25EA">
        <w:rPr>
          <w:rFonts w:ascii="Times New Roman" w:hAnsi="Times New Roman" w:cs="Times New Roman"/>
          <w:i/>
          <w:spacing w:val="1"/>
          <w:sz w:val="24"/>
          <w:szCs w:val="24"/>
        </w:rPr>
        <w:t>обратимости, по участию катализатора).</w:t>
      </w:r>
      <w:r w:rsidRPr="00FF25EA">
        <w:rPr>
          <w:rFonts w:ascii="Times New Roman" w:hAnsi="Times New Roman" w:cs="Times New Roman"/>
          <w:spacing w:val="1"/>
          <w:sz w:val="24"/>
          <w:szCs w:val="24"/>
        </w:rPr>
        <w:t xml:space="preserve"> Экз</w:t>
      </w:r>
      <w:proofErr w:type="gramStart"/>
      <w:r w:rsidRPr="00FF25EA">
        <w:rPr>
          <w:rFonts w:ascii="Times New Roman" w:hAnsi="Times New Roman" w:cs="Times New Roman"/>
          <w:spacing w:val="1"/>
          <w:sz w:val="24"/>
          <w:szCs w:val="24"/>
        </w:rPr>
        <w:t>о-</w:t>
      </w:r>
      <w:proofErr w:type="gramEnd"/>
      <w:r w:rsidRPr="00FF25EA">
        <w:rPr>
          <w:rFonts w:ascii="Times New Roman" w:hAnsi="Times New Roman" w:cs="Times New Roman"/>
          <w:spacing w:val="1"/>
          <w:sz w:val="24"/>
          <w:szCs w:val="24"/>
        </w:rPr>
        <w:t xml:space="preserve"> и эндотермические реакции. </w:t>
      </w:r>
      <w:r w:rsidRPr="00FF25EA">
        <w:rPr>
          <w:rFonts w:ascii="Times New Roman" w:hAnsi="Times New Roman" w:cs="Times New Roman"/>
          <w:i/>
          <w:spacing w:val="1"/>
          <w:sz w:val="24"/>
          <w:szCs w:val="24"/>
        </w:rPr>
        <w:t xml:space="preserve">Термохимические уравнения.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 xml:space="preserve">Понятие о скорости химической реакции. Понятие об обратимых и необратимых химических реакциях. Понятие о гомогенных и гетерогенных реакциях.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>Понятие о химическом равновесии. Смещение химического равновесия. Факторы, влияющие на скорость химической реакции и положение химического равновесия.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-восстановительные реакции, электронный баланс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-восстановительной реакции. Составление уравнений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-восстановительных реакций с использованием метода электронного баланса.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Теория электролитической диссоциации. Электролитическая диссоциация. Электролиты и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. Катионы, анионы. </w:t>
      </w:r>
      <w:r w:rsidRPr="00FF25EA">
        <w:rPr>
          <w:rFonts w:ascii="Times New Roman" w:hAnsi="Times New Roman" w:cs="Times New Roman"/>
          <w:i/>
          <w:sz w:val="24"/>
          <w:szCs w:val="24"/>
        </w:rPr>
        <w:t>Механизм диссоциации веществ с различными видами химической связи</w:t>
      </w:r>
      <w:r w:rsidRPr="00FF25EA">
        <w:rPr>
          <w:rFonts w:ascii="Times New Roman" w:hAnsi="Times New Roman" w:cs="Times New Roman"/>
          <w:sz w:val="24"/>
          <w:szCs w:val="24"/>
        </w:rPr>
        <w:t xml:space="preserve">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Понятие о степени диссоциации. </w:t>
      </w:r>
      <w:r w:rsidRPr="00FF25EA">
        <w:rPr>
          <w:rFonts w:ascii="Times New Roman" w:hAnsi="Times New Roman" w:cs="Times New Roman"/>
          <w:sz w:val="24"/>
          <w:szCs w:val="24"/>
        </w:rPr>
        <w:t xml:space="preserve">Сильные и слабые электролиты.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Реакц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ии ио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>нного обмена. Условия протекания реакций ионного обмена до конца. Полные и сокращённые ионные уравнения реакций. Химические свойства кислот, оснований и солей в свете представлений об электролитической диссоциации. Среда раствора. Качественные реакции на катионы и анионы: хлори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, бромид-, иодид-, сульфат-, карбонат-, силикат-, фосфат- анионы; гидроксид-ионы; катионы аммония, магния, кальция, алюминия, железа (2+) и (3+), меди (2+), цинка, присутствующие в водных растворах.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Химический эксперимент: ознакомление с моделями кристаллических решёток неорганических веществ — металлов и неметаллов (графита и алмаза), сложных веществ (хлорида натрия); иссле</w:t>
      </w:r>
      <w:r w:rsidRPr="00FF25EA">
        <w:rPr>
          <w:rFonts w:ascii="Times New Roman" w:hAnsi="Times New Roman" w:cs="Times New Roman"/>
          <w:spacing w:val="-2"/>
          <w:sz w:val="24"/>
          <w:szCs w:val="24"/>
        </w:rPr>
        <w:t>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</w:t>
      </w:r>
      <w:proofErr w:type="gramEnd"/>
      <w:r w:rsidRPr="00FF25EA">
        <w:rPr>
          <w:rFonts w:ascii="Times New Roman" w:hAnsi="Times New Roman" w:cs="Times New Roman"/>
          <w:spacing w:val="-2"/>
          <w:sz w:val="24"/>
          <w:szCs w:val="24"/>
        </w:rPr>
        <w:t xml:space="preserve"> опытов, иллюстрирующих примеры </w:t>
      </w:r>
      <w:proofErr w:type="spellStart"/>
      <w:r w:rsidRPr="00FF25EA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FF25EA">
        <w:rPr>
          <w:rFonts w:ascii="Times New Roman" w:hAnsi="Times New Roman" w:cs="Times New Roman"/>
          <w:sz w:val="24"/>
          <w:szCs w:val="24"/>
        </w:rPr>
        <w:t>кислительно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Неметаллы и их соединения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– галогенов. Химические свойства на примере хлора (взаимодействие с металлами, неметаллами – водородом и кислородом, </w:t>
      </w:r>
      <w:r w:rsidRPr="00FF25EA">
        <w:rPr>
          <w:rFonts w:ascii="Times New Roman" w:hAnsi="Times New Roman" w:cs="Times New Roman"/>
          <w:i/>
          <w:sz w:val="24"/>
          <w:szCs w:val="24"/>
        </w:rPr>
        <w:t>щелочами).</w:t>
      </w:r>
      <w:r w:rsidRPr="00FF2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Хлороводород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. Соляная кислота, химические свойства, </w:t>
      </w:r>
      <w:r w:rsidRPr="00FF25EA">
        <w:rPr>
          <w:rFonts w:ascii="Times New Roman" w:hAnsi="Times New Roman" w:cs="Times New Roman"/>
          <w:i/>
          <w:sz w:val="24"/>
          <w:szCs w:val="24"/>
        </w:rPr>
        <w:t>получение,</w:t>
      </w:r>
      <w:r w:rsidRPr="00FF25EA">
        <w:rPr>
          <w:rFonts w:ascii="Times New Roman" w:hAnsi="Times New Roman" w:cs="Times New Roman"/>
          <w:sz w:val="24"/>
          <w:szCs w:val="24"/>
        </w:rPr>
        <w:t xml:space="preserve"> применение.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Действие хлора и </w:t>
      </w:r>
      <w:proofErr w:type="spellStart"/>
      <w:r w:rsidRPr="00FF25EA">
        <w:rPr>
          <w:rFonts w:ascii="Times New Roman" w:hAnsi="Times New Roman" w:cs="Times New Roman"/>
          <w:i/>
          <w:sz w:val="24"/>
          <w:szCs w:val="24"/>
        </w:rPr>
        <w:t>хлороводорода</w:t>
      </w:r>
      <w:proofErr w:type="spellEnd"/>
      <w:r w:rsidRPr="00FF25EA">
        <w:rPr>
          <w:rFonts w:ascii="Times New Roman" w:hAnsi="Times New Roman" w:cs="Times New Roman"/>
          <w:i/>
          <w:sz w:val="24"/>
          <w:szCs w:val="24"/>
        </w:rPr>
        <w:t xml:space="preserve"> на организм человека.</w:t>
      </w:r>
      <w:r w:rsidRPr="00FF25EA">
        <w:rPr>
          <w:rFonts w:ascii="Times New Roman" w:hAnsi="Times New Roman" w:cs="Times New Roman"/>
          <w:sz w:val="24"/>
          <w:szCs w:val="24"/>
        </w:rPr>
        <w:t xml:space="preserve"> Важнейшие хлориды и их нахождение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вприроде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>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Общая характеристика элементов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VI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>А-группы. Особенности строения атомов кислорода и серы. Характерные степени окисления.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Строение и физические свойства простых веществ – кислорода и серы. Аллотропные модификации кислорода и серы</w:t>
      </w:r>
      <w:r w:rsidRPr="00FF25EA">
        <w:rPr>
          <w:rFonts w:ascii="Times New Roman" w:hAnsi="Times New Roman" w:cs="Times New Roman"/>
          <w:i/>
          <w:sz w:val="24"/>
          <w:szCs w:val="24"/>
        </w:rPr>
        <w:t>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Химические свойства серы (взаимодействие с </w:t>
      </w:r>
      <w:r w:rsidRPr="00FF25EA">
        <w:rPr>
          <w:rFonts w:ascii="Times New Roman" w:hAnsi="Times New Roman" w:cs="Times New Roman"/>
          <w:i/>
          <w:sz w:val="24"/>
          <w:szCs w:val="24"/>
        </w:rPr>
        <w:t>неметаллам</w:t>
      </w:r>
      <w:proofErr w:type="gramStart"/>
      <w:r w:rsidRPr="00FF25EA">
        <w:rPr>
          <w:rFonts w:ascii="Times New Roman" w:hAnsi="Times New Roman" w:cs="Times New Roman"/>
          <w:i/>
          <w:sz w:val="24"/>
          <w:szCs w:val="24"/>
        </w:rPr>
        <w:t>и</w:t>
      </w:r>
      <w:r w:rsidRPr="00FF25EA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водородом и кислородом, металлами, </w:t>
      </w:r>
      <w:r w:rsidRPr="00FF25EA">
        <w:rPr>
          <w:rFonts w:ascii="Times New Roman" w:hAnsi="Times New Roman" w:cs="Times New Roman"/>
          <w:i/>
          <w:sz w:val="24"/>
          <w:szCs w:val="24"/>
        </w:rPr>
        <w:t>концентрированными азотной и серной кислотами).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Сероводород: строение, физические и химические свойства (кислотные и восстановительные свойства). Оксиды серы как представители кислотных оксидов. Серная кислота: физические и химические свойства (общие и специфические). Соли серной кислоты, качественная реакция на сульфат-ион. Сернистая кислота. </w:t>
      </w:r>
      <w:r w:rsidRPr="00FF25EA">
        <w:rPr>
          <w:rFonts w:ascii="Times New Roman" w:hAnsi="Times New Roman" w:cs="Times New Roman"/>
          <w:i/>
          <w:sz w:val="24"/>
          <w:szCs w:val="24"/>
        </w:rPr>
        <w:t>Химические реакции, лежащие в основе промышленного способа получения серной кислоты.</w:t>
      </w:r>
      <w:r w:rsidRPr="00FF25EA">
        <w:rPr>
          <w:rFonts w:ascii="Times New Roman" w:hAnsi="Times New Roman" w:cs="Times New Roman"/>
          <w:sz w:val="24"/>
          <w:szCs w:val="24"/>
        </w:rPr>
        <w:t xml:space="preserve"> Нахождение серы и её соединений в природе. Применение серы и ее соединений в быту и в промышленности. </w:t>
      </w:r>
      <w:r w:rsidRPr="00FF25EA">
        <w:rPr>
          <w:rFonts w:ascii="Times New Roman" w:hAnsi="Times New Roman" w:cs="Times New Roman"/>
          <w:i/>
          <w:sz w:val="24"/>
          <w:szCs w:val="24"/>
        </w:rPr>
        <w:t>Химическое загрязнение окружающей среды соединениями серы (кислотные дожди, загрязнение воздуха и водоёмов), способы его предотвращения.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Общая характеристика элементов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А-группы. Особенности строения атомов азота и фосфора, характерные степени окисления.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Азот, распространение в природе, физические и химические свойства (взаимодействие с металлами и неметаллами - кислородом и водородом). Круговорот азота в природе. Аммиак: физические и химические свойства (окисление, основные свойства водного раствора),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получение </w:t>
      </w:r>
      <w:r w:rsidRPr="00FF25EA">
        <w:rPr>
          <w:rFonts w:ascii="Times New Roman" w:hAnsi="Times New Roman" w:cs="Times New Roman"/>
          <w:sz w:val="24"/>
          <w:szCs w:val="24"/>
        </w:rPr>
        <w:t xml:space="preserve">и применение. Соли аммония: состав, физические и химические свойства (разложение, взаимодействие со щелочами), применение. Качественная реакция на ионы аммония. Азотная кислота, её физические и химические свойства (общие и специфические),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получение.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Нитраты (разложение). Азотистая кислота. Использование нитратов и солей аммония в качестве минеральных удобрений. </w:t>
      </w:r>
      <w:r w:rsidRPr="00FF25EA">
        <w:rPr>
          <w:rFonts w:ascii="Times New Roman" w:hAnsi="Times New Roman" w:cs="Times New Roman"/>
          <w:i/>
          <w:sz w:val="24"/>
          <w:szCs w:val="24"/>
        </w:rPr>
        <w:t>Химическое загрязнение окружающей среды соединениями азота (кислотные дожди, загрязнение воздуха, почвы и водоёмов).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Фосфор,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аллотропные модификации фосфора, </w:t>
      </w:r>
      <w:r w:rsidRPr="00FF25EA">
        <w:rPr>
          <w:rFonts w:ascii="Times New Roman" w:hAnsi="Times New Roman" w:cs="Times New Roman"/>
          <w:sz w:val="24"/>
          <w:szCs w:val="24"/>
        </w:rPr>
        <w:t xml:space="preserve">физические и химические свойства (взаимодействие с металлами, неметаллами, </w:t>
      </w:r>
      <w:r w:rsidRPr="00FF25EA">
        <w:rPr>
          <w:rFonts w:ascii="Times New Roman" w:hAnsi="Times New Roman" w:cs="Times New Roman"/>
          <w:i/>
          <w:sz w:val="24"/>
          <w:szCs w:val="24"/>
        </w:rPr>
        <w:t>концентрированными азотной и серной кислотами)</w:t>
      </w:r>
      <w:r w:rsidRPr="00FF25EA">
        <w:rPr>
          <w:rFonts w:ascii="Times New Roman" w:hAnsi="Times New Roman" w:cs="Times New Roman"/>
          <w:sz w:val="24"/>
          <w:szCs w:val="24"/>
        </w:rPr>
        <w:t>. Оксид фосфора (</w:t>
      </w:r>
      <w:r w:rsidRPr="00FF25E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FF25EA">
        <w:rPr>
          <w:rFonts w:ascii="Times New Roman" w:hAnsi="Times New Roman" w:cs="Times New Roman"/>
          <w:sz w:val="24"/>
          <w:szCs w:val="24"/>
        </w:rPr>
        <w:t xml:space="preserve">), ортофосфорная кислота: физические и химические свойства, </w:t>
      </w:r>
      <w:r w:rsidRPr="00FF25EA">
        <w:rPr>
          <w:rFonts w:ascii="Times New Roman" w:hAnsi="Times New Roman" w:cs="Times New Roman"/>
          <w:i/>
          <w:sz w:val="24"/>
          <w:szCs w:val="24"/>
        </w:rPr>
        <w:t>получение. Понятие о минеральных удобрениях: нитраты и фосфаты. Понятие о комплексных удобрениях</w:t>
      </w:r>
      <w:r w:rsidRPr="00FF25EA">
        <w:rPr>
          <w:rFonts w:ascii="Times New Roman" w:hAnsi="Times New Roman" w:cs="Times New Roman"/>
          <w:sz w:val="24"/>
          <w:szCs w:val="24"/>
        </w:rPr>
        <w:t xml:space="preserve">. Общая характеристика элементов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IV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А-группы. Особенности строения атомов углерода и кремния. Валентность и характерные степени окисления атомов углерода и кремния. Распространение углерода в природе, характерные степени окисления.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Углерод, аллотропные модификации (графит, алмаз), физические и химические свойства простых веществ (взаимодействие с металлами, неметаллами, </w:t>
      </w:r>
      <w:r w:rsidRPr="00FF25EA">
        <w:rPr>
          <w:rFonts w:ascii="Times New Roman" w:hAnsi="Times New Roman" w:cs="Times New Roman"/>
          <w:i/>
          <w:sz w:val="24"/>
          <w:szCs w:val="24"/>
        </w:rPr>
        <w:t>концентрированными азотной и серной кислотами).</w:t>
      </w:r>
      <w:r w:rsidRPr="00FF25EA">
        <w:rPr>
          <w:rFonts w:ascii="Times New Roman" w:hAnsi="Times New Roman" w:cs="Times New Roman"/>
          <w:sz w:val="24"/>
          <w:szCs w:val="24"/>
        </w:rPr>
        <w:t xml:space="preserve"> Адсорбция. Круговорот углерода в природе. Оксиды углерода, их физические и химические свойства, получение и применение, действие на организм человека. </w:t>
      </w:r>
      <w:r w:rsidRPr="00FF25EA">
        <w:rPr>
          <w:rFonts w:ascii="Times New Roman" w:hAnsi="Times New Roman" w:cs="Times New Roman"/>
          <w:i/>
          <w:sz w:val="24"/>
          <w:szCs w:val="24"/>
        </w:rPr>
        <w:t>Экологические проблемы, связанные с оксидом углерода(IV); гипотеза глобального потепления климата; парниковый эффект.</w:t>
      </w:r>
      <w:r w:rsidRPr="00FF25EA">
        <w:rPr>
          <w:rFonts w:ascii="Times New Roman" w:hAnsi="Times New Roman" w:cs="Times New Roman"/>
          <w:sz w:val="24"/>
          <w:szCs w:val="24"/>
        </w:rPr>
        <w:t xml:space="preserve"> Угольная кислота и её соли, их физические и химические свойства, 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получение и применение.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Качественная реакция на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карбонат-ионы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>. Использование карбонатов в быту, медицине, промышленности и сельском хозяйстве.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Общие представления об особенностях состава и строения органических соединений углерода (на примере метана, этилена, этанола, уксусной кислоты.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 xml:space="preserve">Их состав и химическое строение. Классификация органических веществ. </w:t>
      </w:r>
      <w:r w:rsidRPr="00FF25EA">
        <w:rPr>
          <w:rFonts w:ascii="Times New Roman" w:hAnsi="Times New Roman" w:cs="Times New Roman"/>
          <w:sz w:val="24"/>
          <w:szCs w:val="24"/>
        </w:rPr>
        <w:t xml:space="preserve">Понятие о биологически важных веществах: жирах, белках, углеводах — и их роли в жизни человека.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>Материальное единство органических и неорганических соединений.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Кремний, его физические и химические свойства (на примере взаимодействия с металлами и неметаллами)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, получение и </w:t>
      </w:r>
      <w:r w:rsidRPr="00FF25EA">
        <w:rPr>
          <w:rFonts w:ascii="Times New Roman" w:hAnsi="Times New Roman" w:cs="Times New Roman"/>
          <w:sz w:val="24"/>
          <w:szCs w:val="24"/>
        </w:rPr>
        <w:t>применение.</w:t>
      </w:r>
      <w:r w:rsidRPr="00FF25EA">
        <w:rPr>
          <w:rFonts w:ascii="Times New Roman" w:hAnsi="Times New Roman" w:cs="Times New Roman"/>
          <w:i/>
          <w:sz w:val="24"/>
          <w:szCs w:val="24"/>
        </w:rPr>
        <w:t xml:space="preserve"> Соединения кремния в природе. Общие представления об оксиде кремния(IV) и кремниевой кислоте. Силикаты, физические и химические свойства, получение и применение в быту, промышленности (</w:t>
      </w:r>
      <w:proofErr w:type="gramStart"/>
      <w:r w:rsidRPr="00FF25EA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FF25EA">
        <w:rPr>
          <w:rFonts w:ascii="Times New Roman" w:hAnsi="Times New Roman" w:cs="Times New Roman"/>
          <w:i/>
          <w:sz w:val="24"/>
          <w:szCs w:val="24"/>
        </w:rPr>
        <w:t xml:space="preserve"> медицинской, электронной, строительной и др.). </w:t>
      </w:r>
      <w:r w:rsidRPr="00FF25EA">
        <w:rPr>
          <w:rFonts w:ascii="Times New Roman" w:hAnsi="Times New Roman" w:cs="Times New Roman"/>
          <w:i/>
          <w:iCs/>
          <w:sz w:val="24"/>
          <w:szCs w:val="24"/>
        </w:rPr>
        <w:t>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pacing w:val="1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pacing w:val="1"/>
          <w:sz w:val="24"/>
          <w:szCs w:val="24"/>
        </w:rPr>
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видеоматериалов); наблюдение процесса обугливания сахара под действием концентрированной серной кислоты;</w:t>
      </w:r>
      <w:proofErr w:type="gramEnd"/>
      <w:r w:rsidRPr="00FF25EA">
        <w:rPr>
          <w:rFonts w:ascii="Times New Roman" w:hAnsi="Times New Roman" w:cs="Times New Roman"/>
          <w:spacing w:val="1"/>
          <w:sz w:val="24"/>
          <w:szCs w:val="24"/>
        </w:rPr>
        <w:t xml:space="preserve"> изучение химических свойств 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 аммиака и изучение его свойств; проведение качественных реакций на ион аммония и фосфат-ион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графита; ознакомление с процессом адсорбции растворённых веществ активированным углём и устройством противогаза; получение углекислого газа и изучение его свойств; проведение качественных реакций на карбона</w:t>
      </w:r>
      <w:proofErr w:type="gramStart"/>
      <w:r w:rsidRPr="00FF25EA">
        <w:rPr>
          <w:rFonts w:ascii="Times New Roman" w:hAnsi="Times New Roman" w:cs="Times New Roman"/>
          <w:spacing w:val="1"/>
          <w:sz w:val="24"/>
          <w:szCs w:val="24"/>
        </w:rPr>
        <w:t>т-</w:t>
      </w:r>
      <w:proofErr w:type="gramEnd"/>
      <w:r w:rsidRPr="00FF25EA">
        <w:rPr>
          <w:rFonts w:ascii="Times New Roman" w:hAnsi="Times New Roman" w:cs="Times New Roman"/>
          <w:spacing w:val="1"/>
          <w:sz w:val="24"/>
          <w:szCs w:val="24"/>
        </w:rPr>
        <w:t xml:space="preserve"> и силикат-ионы и 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Металлы и их соединения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pacing w:val="2"/>
          <w:sz w:val="24"/>
          <w:szCs w:val="24"/>
        </w:rPr>
      </w:pPr>
      <w:r w:rsidRPr="00FF25EA">
        <w:rPr>
          <w:rFonts w:ascii="Times New Roman" w:hAnsi="Times New Roman" w:cs="Times New Roman"/>
          <w:spacing w:val="2"/>
          <w:sz w:val="24"/>
          <w:szCs w:val="24"/>
        </w:rPr>
        <w:t xml:space="preserve">Общая характеристика химических элементов — металлов на основании их положения в Периодической системе химических элементов Д. И. 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металлов. Физические и химические свойства металлов (взаимодействие с кислородом, водой, кислотами). </w:t>
      </w:r>
      <w:r w:rsidRPr="00FF25EA">
        <w:rPr>
          <w:rFonts w:ascii="Times New Roman" w:hAnsi="Times New Roman" w:cs="Times New Roman"/>
          <w:i/>
          <w:spacing w:val="2"/>
          <w:sz w:val="24"/>
          <w:szCs w:val="24"/>
        </w:rPr>
        <w:t>Общие способы получения металлов</w:t>
      </w:r>
      <w:r w:rsidRPr="00FF25EA">
        <w:rPr>
          <w:rFonts w:ascii="Times New Roman" w:hAnsi="Times New Roman" w:cs="Times New Roman"/>
          <w:spacing w:val="2"/>
          <w:sz w:val="24"/>
          <w:szCs w:val="24"/>
        </w:rPr>
        <w:t xml:space="preserve">. </w:t>
      </w:r>
      <w:r w:rsidRPr="00FF25EA">
        <w:rPr>
          <w:rFonts w:ascii="Times New Roman" w:hAnsi="Times New Roman" w:cs="Times New Roman"/>
          <w:i/>
          <w:spacing w:val="2"/>
          <w:sz w:val="24"/>
          <w:szCs w:val="24"/>
        </w:rPr>
        <w:t>Понятие о коррозии металлов, основные способы защиты их от коррозии. Сплавы (сталь, чугун, дюралюминий, бронза) и их применение в быту и промышленности.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Щелочные металлы: положение в Периодической системе химических элементов Д. И. Менделеева; строение атомов. 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Щелочноземельные металлы магний и кальций: положение в Периодической системе химических элементов Д. 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</w:t>
      </w:r>
      <w:r w:rsidRPr="00FF25EA">
        <w:rPr>
          <w:rFonts w:ascii="Times New Roman" w:hAnsi="Times New Roman" w:cs="Times New Roman"/>
          <w:i/>
          <w:sz w:val="24"/>
          <w:szCs w:val="24"/>
        </w:rPr>
        <w:t>Жёсткость воды и способы её устранения.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Алюминий: положение в Периодической системе химических элементов Д. И. Менделеева; строение атома; нахождение в природе. Физические и химические свойства алюминия. Амфотерные свойства оксида и гидроксида алюминия.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Железо: положение в Периодической системе химических элементов Д. И. Менделеева; строение атома; нахождение в природе. Физические и химические свойства железа (взаимодействие с металлами, кислотами и солями). Оксиды, гидроксиды и соли железа(II) и железа(III): состав, свойства и </w:t>
      </w:r>
      <w:r w:rsidRPr="00FF25EA">
        <w:rPr>
          <w:rFonts w:ascii="Times New Roman" w:hAnsi="Times New Roman" w:cs="Times New Roman"/>
          <w:i/>
          <w:sz w:val="24"/>
          <w:szCs w:val="24"/>
        </w:rPr>
        <w:t>получение.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 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железа(II) и железа(III), меди(II));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position w:val="6"/>
          <w:sz w:val="24"/>
          <w:szCs w:val="24"/>
        </w:rPr>
      </w:pPr>
      <w:r w:rsidRPr="00FF25EA">
        <w:rPr>
          <w:rFonts w:ascii="Times New Roman" w:eastAsia="Times New Roman" w:hAnsi="Times New Roman" w:cs="Times New Roman"/>
          <w:b/>
          <w:bCs/>
          <w:i/>
          <w:position w:val="6"/>
          <w:sz w:val="24"/>
          <w:szCs w:val="24"/>
        </w:rPr>
        <w:t xml:space="preserve">Химия и окружающая среда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 xml:space="preserve"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 отравлениях. Основы экологической грамотности. Химическое загрязнение окружающей среды (предельная допустимая концентрация веществ – ПДК). Роль химии в решении экологических проблем.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>Природные источники углеводородов (уголь, природный газ, нефть), продукты их переработки, их роль в быту и промышленности.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i/>
          <w:sz w:val="24"/>
          <w:szCs w:val="24"/>
        </w:rPr>
      </w:pPr>
      <w:r w:rsidRPr="00FF25EA">
        <w:rPr>
          <w:rFonts w:ascii="Times New Roman" w:hAnsi="Times New Roman" w:cs="Times New Roman"/>
          <w:i/>
          <w:sz w:val="24"/>
          <w:szCs w:val="24"/>
        </w:rPr>
        <w:t>Химический эксперимент: изучение образцов материалов (стекло, сплавы металлов, полимерные материалы).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</w:pPr>
      <w:proofErr w:type="spellStart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>Межпредметные</w:t>
      </w:r>
      <w:proofErr w:type="spellEnd"/>
      <w:r w:rsidRPr="00FF25EA">
        <w:rPr>
          <w:rFonts w:ascii="Times New Roman" w:eastAsia="Times New Roman" w:hAnsi="Times New Roman" w:cs="Times New Roman"/>
          <w:b/>
          <w:bCs/>
          <w:position w:val="6"/>
          <w:sz w:val="24"/>
          <w:szCs w:val="24"/>
        </w:rPr>
        <w:t xml:space="preserve"> связи 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 связей при изучении химии в 9 классе осуществляется через использование как общих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естественно-научных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понятий, так и понятий, являющихся системными для отдельных предметов естественно-научного цикла.</w:t>
      </w:r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моделирование, измерение, модель, явление, парниковый эффект, технология, материалы.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 xml:space="preserve">Физика: материя, атом, электрон, протон, нейтрон, ион, нуклид, изотопы, радиоактивность, молекула, электрический заряд, проводники, полупроводники, диэлектрики, фотоэлемент, вещество, тело, объём, агрегатное состояние вещества, газ, раствор, растворимость, кристаллическая решётка, сплавы, физические величины, единицы измерения, космическое пространство, планеты, звёзды, Солнце. 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Биология: фотосинтез, дыхание, биосфера, экосистема, минеральные удобрения, микроэлементы, макроэлементы, питательные вещества.</w:t>
      </w:r>
      <w:proofErr w:type="gramEnd"/>
    </w:p>
    <w:p w:rsidR="00FF25EA" w:rsidRPr="00FF25EA" w:rsidRDefault="00FF25EA" w:rsidP="00FF25EA">
      <w:pPr>
        <w:widowControl w:val="0"/>
        <w:tabs>
          <w:tab w:val="left" w:pos="510"/>
        </w:tabs>
        <w:autoSpaceDE w:val="0"/>
        <w:autoSpaceDN w:val="0"/>
        <w:adjustRightInd w:val="0"/>
        <w:spacing w:after="0" w:line="240" w:lineRule="auto"/>
        <w:ind w:firstLine="709"/>
        <w:jc w:val="both"/>
        <w:textAlignment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F25EA">
        <w:rPr>
          <w:rFonts w:ascii="Times New Roman" w:hAnsi="Times New Roman" w:cs="Times New Roman"/>
          <w:sz w:val="24"/>
          <w:szCs w:val="24"/>
        </w:rPr>
        <w:t>География: атмосфера, гидросфера, минералы, горные породы, полезные ископаемые, топливо, водные ресурсы.</w:t>
      </w:r>
      <w:proofErr w:type="gramEnd"/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5EA">
        <w:rPr>
          <w:rFonts w:ascii="Times New Roman" w:hAnsi="Times New Roman" w:cs="Times New Roman"/>
          <w:b/>
          <w:sz w:val="24"/>
          <w:szCs w:val="24"/>
        </w:rPr>
        <w:t>Выполнение практических работ</w:t>
      </w:r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При проведении практической работы каждый ее этап выполняется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с ЗПР вместе с учителем и под его руководством. На доске обязательно вывешиваются правила техники безопасности, соответствующие данному виду работы, дается правильная запись формул и указывается цель проведения работы. При необходимости дается визуальный алгоритм выполнения задания. Это способствует осознанию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выполняемых действий и полученного результата.</w:t>
      </w: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F25EA" w:rsidRPr="00FF25EA" w:rsidRDefault="00FF25EA" w:rsidP="00FF25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F25EA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Примерные контрольно-измерительные материалы по химии</w:t>
      </w:r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Для организации проверки, учета и контроля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знаний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обучающихся по предмету предусмотрены контрольные работы, самостоятельные работы, зачеты, практические работы, тестирование. Одним из методов контроля результатов обучения обучающихся с ЗПР является метод </w:t>
      </w:r>
      <w:proofErr w:type="spellStart"/>
      <w:r w:rsidRPr="00FF25EA">
        <w:rPr>
          <w:rFonts w:ascii="Times New Roman" w:hAnsi="Times New Roman" w:cs="Times New Roman"/>
          <w:sz w:val="24"/>
          <w:szCs w:val="24"/>
        </w:rPr>
        <w:t>поливариативного</w:t>
      </w:r>
      <w:proofErr w:type="spellEnd"/>
      <w:r w:rsidRPr="00FF25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экспресс-тестирования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 с конструируемыми ответами. Его отличительными чертами являются оперативность, высокая степень индивидуализации знаний, сравнительно малые затраты времени и труда на проверку ответов обучающихся.</w:t>
      </w: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>Для обучающихся с ЗПР возможно изменение формулировки заданий на «</w:t>
      </w:r>
      <w:proofErr w:type="gramStart"/>
      <w:r w:rsidRPr="00FF25EA">
        <w:rPr>
          <w:rFonts w:ascii="Times New Roman" w:hAnsi="Times New Roman" w:cs="Times New Roman"/>
          <w:sz w:val="24"/>
          <w:szCs w:val="24"/>
        </w:rPr>
        <w:t>пошаговую</w:t>
      </w:r>
      <w:proofErr w:type="gramEnd"/>
      <w:r w:rsidRPr="00FF25EA">
        <w:rPr>
          <w:rFonts w:ascii="Times New Roman" w:hAnsi="Times New Roman" w:cs="Times New Roman"/>
          <w:sz w:val="24"/>
          <w:szCs w:val="24"/>
        </w:rPr>
        <w:t xml:space="preserve">», адаптация предлагаемого обучающемуся тестового (контрольно-оценочного) материала: использование устных и письменных инструкций, упрощение длинных сложных </w:t>
      </w:r>
    </w:p>
    <w:p w:rsidR="00FF25EA" w:rsidRP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25EA">
        <w:rPr>
          <w:rFonts w:ascii="Times New Roman" w:hAnsi="Times New Roman" w:cs="Times New Roman"/>
          <w:sz w:val="24"/>
          <w:szCs w:val="24"/>
        </w:rPr>
        <w:t xml:space="preserve">формулировок инструкций, решение с опорой на алгоритм, образец, использование справочной информации. </w:t>
      </w: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Default="00FF25EA" w:rsidP="00FF25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25EA" w:rsidRPr="00CF03C3" w:rsidRDefault="00FF25EA" w:rsidP="00FF25EA">
      <w:pPr>
        <w:spacing w:after="0" w:line="240" w:lineRule="auto"/>
        <w:ind w:firstLine="709"/>
        <w:jc w:val="both"/>
        <w:rPr>
          <w:rFonts w:eastAsia="Times New Roman" w:cs="Times New Roman"/>
          <w:b/>
          <w:szCs w:val="28"/>
        </w:rPr>
      </w:pPr>
    </w:p>
    <w:p w:rsidR="00756B7C" w:rsidRDefault="00756B7C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Default="00756B7C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Default="00756B7C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Default="00756B7C" w:rsidP="00756B7C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Pr="00756B7C" w:rsidRDefault="00756B7C" w:rsidP="00756B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756B7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ПЛАНИРУЕМЫЕ ОБРАЗОВАТЕЛЬНЫЕ РЕЗУЛЬТАТЫ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Изучение химии в 8-9 классе направлено на достижение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 освоения учебного предмета.</w:t>
      </w: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ЛИЧНОСТНЫЕ РЕЗУЛЬТАТЫ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саморазвития и социализации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Личностные результаты отражают сформированность, в том числе в части: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Патриотического воспитания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1) ценностного отношения к отечественному культурному, историческому и научному наследию, понимания значения химической науки в жизни современного общества, способности владеть достоверной информацией о передовых достижениях и открытиях мировой и отечественной химии, заинтересованности в научных знаниях об устройстве мира и общества;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Гражданского воспитания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образной совместной деятельности при выполнении учебных, познавательных задач, выполнении химических экспериментов, создании учебных проектов, стремления к взаимопониманию и взаимопомощи в процессе этой учебной деятельности;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научного познания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3) мировоззренческих представлений о веществе и химической реакции, соответствующих современному уровню развития науки и составляющих основу для понимания сущности научной картины мира; представлений об основных закономерностях развития природы, взаимосвязях человека с природной средой, о роли химии в познании этих закономерностей;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4) познавательных мотивов, направленных на получение новых знаний по химии, необходимых для объяснения наблюдаемых процессов и явлений;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Формирования культуры здоровья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7) осознания ценности жизни, ответственного отношения к своему здоровью, установки на здоровый образ жизни, осознания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Трудового воспитания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8) интереса к практическому изучению профессий и труда различного рода, уважение к труду и результатам трудовой деятельности, в том числе на основе применения предметных знаний по химии, осознанного выбора индивидуальной траектории продолжения образования с учётом личностных интересов и способности к химии, общественных интересов и потребностей; успешной профессиональной деятельности и развития необходимых умений;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готовность адаптироваться в профессиональной среде;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Экологического воспитания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10) способности применять знания, получаемые при изучении химии,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химии;</w:t>
      </w:r>
    </w:p>
    <w:p w:rsid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11) экологического мышления, умения руководствоваться им в познавательной, коммуникативной и социальной практике.</w:t>
      </w:r>
    </w:p>
    <w:p w:rsidR="00FF25EA" w:rsidRDefault="00FF25EA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0185" w:rsidRPr="00F42D62" w:rsidRDefault="007F0185" w:rsidP="007F0185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42D62">
        <w:rPr>
          <w:rFonts w:ascii="Times New Roman" w:hAnsi="Times New Roman" w:cs="Times New Roman"/>
          <w:b/>
          <w:sz w:val="24"/>
          <w:szCs w:val="24"/>
        </w:rPr>
        <w:t xml:space="preserve">Наиболее значимыми личностными результатами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F42D62">
        <w:rPr>
          <w:rFonts w:ascii="Times New Roman" w:hAnsi="Times New Roman" w:cs="Times New Roman"/>
          <w:b/>
          <w:sz w:val="24"/>
          <w:szCs w:val="24"/>
        </w:rPr>
        <w:t xml:space="preserve"> ЗПР являются: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eastAsia="Times New Roman" w:hAnsi="Times New Roman"/>
          <w:sz w:val="24"/>
          <w:szCs w:val="24"/>
        </w:rPr>
        <w:t xml:space="preserve">мотивация к обучению и целенаправленной познавательной </w:t>
      </w:r>
      <w:r w:rsidRPr="007F0185">
        <w:rPr>
          <w:rFonts w:ascii="Times New Roman" w:hAnsi="Times New Roman"/>
          <w:sz w:val="24"/>
          <w:szCs w:val="24"/>
        </w:rPr>
        <w:t>деятельности;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установка на осмысление личного опыта, наблюдений за химическими экспериментами;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ориентация на правила индивидуального и коллективного безопасного поведения при взаимодействии с химическими веществами и соединениями;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 xml:space="preserve">практическое изучение профессий и труда различного рода, в том числе на основе применения изучаемого предметного знания (например, лаборант химического анализа);  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уважение к труду и результатам трудовой деятельности;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готовность к осознанному построению дальнейшей индивидуальной траектории образования на основе ориентировки в мире профессий и профессиональных предпочтений, уважительного отношения к труду;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 xml:space="preserve">осознание своего поведения с точки зрения опасности или безопасности для себя или для окружающих; 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основы экологической культуры, соответствующей современному уровню экологического мышления, приобретение опыта экологически ориентированной практической деятельности в жизненных ситуациях;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осознание последствий и неприятие вредных привычек (употребления алкоголя, наркотиков, курения) и иных форм вреда для физического и психического здоровья;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 xml:space="preserve">принятие решений в жизненной ситуации на основе переноса полученных в ходе обучения знаний в актуальную ситуацию, восполнять дефицит информации; </w:t>
      </w:r>
    </w:p>
    <w:p w:rsidR="007F0185" w:rsidRPr="007F0185" w:rsidRDefault="007F0185" w:rsidP="007F0185">
      <w:pPr>
        <w:pStyle w:val="a5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283"/>
        <w:textAlignment w:val="center"/>
        <w:rPr>
          <w:rFonts w:ascii="Times New Roman" w:eastAsia="Times New Roman" w:hAnsi="Times New Roman"/>
          <w:sz w:val="24"/>
          <w:szCs w:val="24"/>
        </w:rPr>
      </w:pPr>
      <w:r w:rsidRPr="007F0185">
        <w:rPr>
          <w:rFonts w:ascii="Times New Roman" w:hAnsi="Times New Roman"/>
          <w:sz w:val="24"/>
          <w:szCs w:val="24"/>
        </w:rPr>
        <w:t>готовность отбирать и использовать нужную информацию в соответствии</w:t>
      </w:r>
      <w:r w:rsidRPr="007F0185">
        <w:rPr>
          <w:rFonts w:ascii="Times New Roman" w:eastAsia="Times New Roman" w:hAnsi="Times New Roman"/>
          <w:sz w:val="24"/>
          <w:szCs w:val="24"/>
        </w:rPr>
        <w:t xml:space="preserve"> с контекстом жизненной ситуации.  </w:t>
      </w:r>
    </w:p>
    <w:p w:rsidR="00FF25EA" w:rsidRPr="00756B7C" w:rsidRDefault="007F0185" w:rsidP="00BD6809">
      <w:pPr>
        <w:shd w:val="clear" w:color="auto" w:fill="FFFFFF"/>
        <w:tabs>
          <w:tab w:val="left" w:pos="10170"/>
        </w:tabs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МЕТАПРЕДМЕТНЫЕ РЕЗУЛЬТАТЫ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В составе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выделяют значимые для формирования мировоззрения общенаучные понятия (закон, теория, принцип, гипотеза, факт, система, процесс, эксперимент и др.),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</w:t>
      </w:r>
      <w:proofErr w:type="gramEnd"/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результаты освоения образовательной программы по химии отражают овладение универсальными познавательными действиями, в том числе: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Базовыми логическими действиями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1) умением использовать приёмы логического мышления при освоении знаний: раскрывать смысл химических понятий (выделять их характерные признаки, устанавливать взаимо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связь с другими понятиями), использовать понятия для объяснения отдельных фактов и явлений; выбирать основания и критерии для классификации химических веществ и химических реакций; устанавливать причинно-следственные связи между объектами изучения; строить логические рассуждения (индуктивные, дедуктивные, по аналогии);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делать выводы и заключения;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2) умением применять в процессе познания понятия (предметные и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), символические (знаковые) модели, используемые в химии, преобразовывать широко применяемые в химии модельные представления — химический знак (символ элемента), химическая формула и уравнение химической реакции — при решении учебно-познавательных задач; с учётом этих модельных представлений выявлять и характеризовать существенные признаки изучаемых объектов — химических веществ и химических реакций;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выявлять общие закономерности, причинно-следственные связи и противоречия в изучаемых процессах и явлениях; предлагать критерии для выявления этих закономерностей и противоречий; 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Базовыми исследовательскими действиями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3) умением использовать поставленные вопросы в качестве инструмента познания, а также в качестве основы для формирования гипотезы по проверке правильности высказываемых суждений;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4) приобретение опыта по планированию, организации и проведению ученических экспериментов: умение наблюдать за ходом процесса, самостоятельно прогнозировать его результат, формулировать обобщения и выводы по результатам проведённого опыта, исследования, составлять отчёт о проделанной работе;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Работой с информацией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5) умением выбирать, анализировать и интерпретировать информацию различных видов и форм представления, получаемую из разных источников (научно-популярная литература химического содержания, справочные пособия, ресурсы Интернета); критически оценивать противоречивую и недостоверную информацию;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6) умением применять различные методы и запросы при поиске и отборе информации и соответствующих данных, необхо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димых для выполнения учебных и познавательных задач опре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делённого типа; приобретение опыта в области использования информационно-коммуникативных технологий, овладение куль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турой активного использования различных поисковых систем; самостоятельно выбирать оптимальную форму представления информации и иллюстрировать решаемые задачи несложными схемами, диаграммами, другими формами графики и их комбинациями;</w:t>
      </w:r>
      <w:proofErr w:type="gramEnd"/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7) умением использовать и анализировать в процессе учебной и исследовательской деятельности информацию о влиянии промышленности, сельского хозяйства и транспорта на состояние окружающей природной среды;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Универсальными коммуникативными действиями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8) умением задавать вопросы (в ходе диалога и/или дискуссии) по существу обсуждаемой темы, формулировать свои предложения относительно выполнения предложенной задачи;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9) приобретение опыта презентации результатов выполнения химического эксперимента (лабораторного опыта, лабораторной работы по исследованию свойств веществ, учебного прое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к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та);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10)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softHyphen/>
        <w:t>сования позиций (обсуждения, обмен мнениями, «мозговые штурмы», координация совместных действий, определение критериев по оценке качества выполненной работы и др.); 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Универсальными регулятивными действиями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11) умением самостоятельно определять цели деятельности, планировать, осуществлять, контролировать и при необходимости корректировать свою деятельность, выбирать наиболее эффективные способы решения учебных и познавательных задач,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— веществах и реакциях; оценивать соответствие полученного результата заявленной цели;</w:t>
      </w:r>
      <w:proofErr w:type="gramEnd"/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12) умением использовать и анализировать контексты, предлагаемые в условии заданий.</w:t>
      </w:r>
    </w:p>
    <w:p w:rsidR="00BD6809" w:rsidRDefault="00BD6809" w:rsidP="00BD680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809" w:rsidRPr="00DE2C64" w:rsidRDefault="00BD6809" w:rsidP="00BD680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C64">
        <w:rPr>
          <w:rFonts w:ascii="Times New Roman" w:hAnsi="Times New Roman" w:cs="Times New Roman"/>
          <w:b/>
          <w:sz w:val="24"/>
          <w:szCs w:val="24"/>
        </w:rPr>
        <w:t xml:space="preserve">Наиболее значимыми </w:t>
      </w:r>
      <w:proofErr w:type="spellStart"/>
      <w:r w:rsidRPr="00DE2C64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DE2C64">
        <w:rPr>
          <w:rFonts w:ascii="Times New Roman" w:hAnsi="Times New Roman" w:cs="Times New Roman"/>
          <w:b/>
          <w:sz w:val="24"/>
          <w:szCs w:val="24"/>
        </w:rPr>
        <w:t xml:space="preserve"> рез</w:t>
      </w:r>
      <w:r>
        <w:rPr>
          <w:rFonts w:ascii="Times New Roman" w:hAnsi="Times New Roman" w:cs="Times New Roman"/>
          <w:b/>
          <w:sz w:val="24"/>
          <w:szCs w:val="24"/>
        </w:rPr>
        <w:t xml:space="preserve">ультатами для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 </w:t>
      </w:r>
      <w:r w:rsidRPr="00DE2C64">
        <w:rPr>
          <w:rFonts w:ascii="Times New Roman" w:hAnsi="Times New Roman" w:cs="Times New Roman"/>
          <w:b/>
          <w:sz w:val="24"/>
          <w:szCs w:val="24"/>
        </w:rPr>
        <w:t>ЗПР являются:</w:t>
      </w:r>
    </w:p>
    <w:p w:rsidR="00BD6809" w:rsidRPr="00DE2C64" w:rsidRDefault="00BD6809" w:rsidP="00BD680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C64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познавательными действиями: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выявлять причины и следствия простых химических явлений;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осуществлять сравнение, классификацию химических веществ по заданным основаниям и критериям для указанных логических операций;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строить логическое суждение после предварительного анализа, включающее установление причинно-следственных связей;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преобразовывать информацию из одного вида в другой (таблицу в текст и пр.);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 с помощью педагога;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 помощью педагога проводить химический опыт, несложный эксперимент, для установления особенностей объекта изучения, причинно-следственных связей и зависимостей объектов между собой;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 помощью педагога или самостоятельно формулировать обобщения и выводы по результатам проведенного наблюдения, опыта;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прогнозировать возможное развитие химических процессов и их последствия;</w:t>
      </w:r>
    </w:p>
    <w:p w:rsidR="00BD6809" w:rsidRPr="00BD6809" w:rsidRDefault="00BD6809" w:rsidP="00BD6809">
      <w:pPr>
        <w:pStyle w:val="a5"/>
        <w:numPr>
          <w:ilvl w:val="0"/>
          <w:numId w:val="10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 xml:space="preserve">искать или отбирать информацию или данные из источников с учетом предложенной учебной задачи и заданных критериев. </w:t>
      </w:r>
    </w:p>
    <w:p w:rsidR="00BD6809" w:rsidRPr="00DE2C64" w:rsidRDefault="00BD6809" w:rsidP="00BD680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C64">
        <w:rPr>
          <w:rFonts w:ascii="Times New Roman" w:eastAsia="Times New Roman" w:hAnsi="Times New Roman" w:cs="Times New Roman"/>
          <w:b/>
          <w:i/>
          <w:kern w:val="28"/>
          <w:sz w:val="24"/>
          <w:szCs w:val="24"/>
          <w:lang w:eastAsia="en-US"/>
        </w:rPr>
        <w:t>Овладение универсальными учебными коммуникативными действиями:</w:t>
      </w:r>
    </w:p>
    <w:p w:rsidR="00BD6809" w:rsidRPr="00BD6809" w:rsidRDefault="00BD6809" w:rsidP="00BD6809">
      <w:pPr>
        <w:pStyle w:val="a5"/>
        <w:numPr>
          <w:ilvl w:val="0"/>
          <w:numId w:val="11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eastAsia="Times New Roman" w:hAnsi="Times New Roman"/>
          <w:sz w:val="24"/>
          <w:szCs w:val="24"/>
        </w:rPr>
        <w:t xml:space="preserve">организовывать учебное взаимодействие в группе (определять </w:t>
      </w:r>
      <w:r w:rsidRPr="00BD6809">
        <w:rPr>
          <w:rFonts w:ascii="Times New Roman" w:hAnsi="Times New Roman"/>
          <w:sz w:val="24"/>
          <w:szCs w:val="24"/>
        </w:rPr>
        <w:t>общие цели, распределять роли, договариваться друг с другом и т. д.).</w:t>
      </w:r>
    </w:p>
    <w:p w:rsidR="00BD6809" w:rsidRPr="00BD6809" w:rsidRDefault="00BD6809" w:rsidP="00BD6809">
      <w:pPr>
        <w:pStyle w:val="a5"/>
        <w:numPr>
          <w:ilvl w:val="0"/>
          <w:numId w:val="11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 помощью педагога или самостоятельно составлять устные и письменные тексты с использованием иллюстративных материалов для выступления перед аудиторией;</w:t>
      </w:r>
    </w:p>
    <w:p w:rsidR="00BD6809" w:rsidRPr="00BD6809" w:rsidRDefault="00BD6809" w:rsidP="00BD6809">
      <w:pPr>
        <w:pStyle w:val="a5"/>
        <w:numPr>
          <w:ilvl w:val="0"/>
          <w:numId w:val="11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BD6809" w:rsidRPr="00BD6809" w:rsidRDefault="00BD6809" w:rsidP="00BD6809">
      <w:pPr>
        <w:pStyle w:val="a5"/>
        <w:numPr>
          <w:ilvl w:val="0"/>
          <w:numId w:val="11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оценивать качество своего вклада в общий продукт, принимать и разделять ответственность и проявлять готовность к предоставлению отчета перед группой.</w:t>
      </w:r>
    </w:p>
    <w:p w:rsidR="00BD6809" w:rsidRPr="00DE2C64" w:rsidRDefault="00BD6809" w:rsidP="00BD6809">
      <w:pPr>
        <w:shd w:val="clear" w:color="auto" w:fill="FFFFFF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C64">
        <w:rPr>
          <w:rFonts w:ascii="Times New Roman" w:eastAsia="Times New Roman" w:hAnsi="Times New Roman" w:cs="Times New Roman"/>
          <w:b/>
          <w:i/>
          <w:sz w:val="24"/>
          <w:szCs w:val="24"/>
        </w:rPr>
        <w:t>Овладение универсальными учебными регулятивными действиями: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обнаруживать и формулировать учебную проблему, определять цель учебной деятельности;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предвидеть трудности, которые могут возникнуть при решении учебной задачи;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 xml:space="preserve">понимать причины, по которым не </w:t>
      </w:r>
      <w:proofErr w:type="gramStart"/>
      <w:r w:rsidRPr="00BD6809">
        <w:rPr>
          <w:rFonts w:ascii="Times New Roman" w:hAnsi="Times New Roman"/>
          <w:sz w:val="24"/>
          <w:szCs w:val="24"/>
        </w:rPr>
        <w:t>был</w:t>
      </w:r>
      <w:proofErr w:type="gramEnd"/>
      <w:r w:rsidRPr="00BD6809">
        <w:rPr>
          <w:rFonts w:ascii="Times New Roman" w:hAnsi="Times New Roman"/>
          <w:sz w:val="24"/>
          <w:szCs w:val="24"/>
        </w:rPr>
        <w:t xml:space="preserve"> достигнут требуемый результат деятельности, определять позитивные изменения и направления, требующие дальнейшей работы;</w:t>
      </w:r>
    </w:p>
    <w:p w:rsid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D6809">
        <w:rPr>
          <w:rFonts w:ascii="Times New Roman" w:hAnsi="Times New Roman"/>
          <w:sz w:val="24"/>
          <w:szCs w:val="24"/>
        </w:rPr>
        <w:t>осознанно относиться к другому человеку, его мнению.</w:t>
      </w:r>
    </w:p>
    <w:p w:rsidR="00BD6809" w:rsidRPr="00BD6809" w:rsidRDefault="00BD6809" w:rsidP="00BD6809">
      <w:pPr>
        <w:pStyle w:val="a5"/>
        <w:numPr>
          <w:ilvl w:val="0"/>
          <w:numId w:val="12"/>
        </w:numPr>
        <w:shd w:val="clear" w:color="auto" w:fill="FFFFFF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ПРЕДМЕТНЫЕ РЕЗУЛЬТАТЫ</w:t>
      </w:r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В составе предметных результатов по освоению обязательного содержания, установленного данной примерной рабочей программой, выделяют: освоенные обучающимися научные знания, умения и способы действий, специфические для предметной области «Химия», виды деятельности по получению нового знания, его интерпретации, преобразованию и применению в различных учебных и новых ситуациях.</w:t>
      </w:r>
      <w:proofErr w:type="gramEnd"/>
    </w:p>
    <w:p w:rsidR="00756B7C" w:rsidRPr="00756B7C" w:rsidRDefault="00756B7C" w:rsidP="00756B7C">
      <w:pPr>
        <w:shd w:val="clear" w:color="auto" w:fill="FFFFFF"/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Предметные результаты отражают сформированность у обучающихся</w:t>
      </w:r>
      <w:r w:rsidR="00BD6809">
        <w:rPr>
          <w:rFonts w:ascii="Times New Roman" w:eastAsia="Times New Roman" w:hAnsi="Times New Roman" w:cs="Times New Roman"/>
          <w:sz w:val="24"/>
          <w:szCs w:val="24"/>
        </w:rPr>
        <w:t xml:space="preserve"> ЗПР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следующих умений:</w:t>
      </w:r>
    </w:p>
    <w:p w:rsidR="00BD6809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822C0">
        <w:rPr>
          <w:rFonts w:ascii="Times New Roman" w:hAnsi="Times New Roman" w:cs="Times New Roman"/>
          <w:sz w:val="24"/>
          <w:szCs w:val="24"/>
        </w:rPr>
        <w:t xml:space="preserve"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оксид, кислота, основание, соль, </w:t>
      </w:r>
      <w:proofErr w:type="spellStart"/>
      <w:r w:rsidRPr="00C822C0">
        <w:rPr>
          <w:rFonts w:ascii="Times New Roman" w:hAnsi="Times New Roman" w:cs="Times New Roman"/>
          <w:i/>
          <w:sz w:val="24"/>
          <w:szCs w:val="24"/>
        </w:rPr>
        <w:t>электроотрицательность</w:t>
      </w:r>
      <w:proofErr w:type="spellEnd"/>
      <w:r w:rsidRPr="00C822C0">
        <w:rPr>
          <w:rFonts w:ascii="Times New Roman" w:hAnsi="Times New Roman" w:cs="Times New Roman"/>
          <w:i/>
          <w:sz w:val="24"/>
          <w:szCs w:val="24"/>
        </w:rPr>
        <w:t>,</w:t>
      </w:r>
      <w:r w:rsidRPr="00C822C0">
        <w:rPr>
          <w:rStyle w:val="a7"/>
          <w:rFonts w:ascii="Times New Roman" w:hAnsi="Times New Roman" w:cs="Times New Roman"/>
          <w:i/>
          <w:sz w:val="24"/>
          <w:szCs w:val="24"/>
        </w:rPr>
        <w:footnoteReference w:id="2"/>
      </w:r>
      <w:r w:rsidRPr="00C822C0">
        <w:rPr>
          <w:rFonts w:ascii="Times New Roman" w:hAnsi="Times New Roman" w:cs="Times New Roman"/>
          <w:sz w:val="24"/>
          <w:szCs w:val="24"/>
        </w:rPr>
        <w:t xml:space="preserve"> степень окисления, химическая реакция, классификация реакций: реакции соединения, реакции разложения, реакции замещения, реакции обмена, экз</w:t>
      </w:r>
      <w:proofErr w:type="gramStart"/>
      <w:r w:rsidRPr="00C822C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822C0">
        <w:rPr>
          <w:rFonts w:ascii="Times New Roman" w:hAnsi="Times New Roman" w:cs="Times New Roman"/>
          <w:sz w:val="24"/>
          <w:szCs w:val="24"/>
        </w:rPr>
        <w:t xml:space="preserve"> и эндотермические реакции; </w:t>
      </w:r>
      <w:proofErr w:type="gramStart"/>
      <w:r w:rsidRPr="00C822C0">
        <w:rPr>
          <w:rFonts w:ascii="Times New Roman" w:hAnsi="Times New Roman" w:cs="Times New Roman"/>
          <w:i/>
          <w:sz w:val="24"/>
          <w:szCs w:val="24"/>
        </w:rPr>
        <w:t>тепловой эффект реакции;</w:t>
      </w:r>
      <w:r w:rsidRPr="00C822C0">
        <w:rPr>
          <w:rFonts w:ascii="Times New Roman" w:hAnsi="Times New Roman" w:cs="Times New Roman"/>
          <w:sz w:val="24"/>
          <w:szCs w:val="24"/>
        </w:rPr>
        <w:t xml:space="preserve"> ядро атома, электронный слой атома, атомная </w:t>
      </w:r>
      <w:proofErr w:type="spellStart"/>
      <w:r w:rsidRPr="00C822C0">
        <w:rPr>
          <w:rFonts w:ascii="Times New Roman" w:hAnsi="Times New Roman" w:cs="Times New Roman"/>
          <w:sz w:val="24"/>
          <w:szCs w:val="24"/>
        </w:rPr>
        <w:t>орбиталь</w:t>
      </w:r>
      <w:proofErr w:type="spellEnd"/>
      <w:r w:rsidRPr="00C822C0">
        <w:rPr>
          <w:rFonts w:ascii="Times New Roman" w:hAnsi="Times New Roman" w:cs="Times New Roman"/>
          <w:sz w:val="24"/>
          <w:szCs w:val="24"/>
        </w:rPr>
        <w:t>, радиус атома, химическая связь, полярная и неполярная ковалентная связь, ионная связь, ион, катион, анион, раствор, массовая доля вещества (процентная концентрация) в растворе;</w:t>
      </w:r>
      <w:proofErr w:type="gramEnd"/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C822C0">
        <w:rPr>
          <w:rFonts w:ascii="Times New Roman" w:hAnsi="Times New Roman" w:cs="Times New Roman"/>
          <w:sz w:val="24"/>
          <w:szCs w:val="24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822C0">
        <w:rPr>
          <w:rFonts w:ascii="Times New Roman" w:hAnsi="Times New Roman" w:cs="Times New Roman"/>
          <w:sz w:val="24"/>
          <w:szCs w:val="24"/>
        </w:rPr>
        <w:t>использовать химическую символику для составления формул веществ, молекулярных уравнений химических реакций, электронного баланса;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определять валентность атомов элементов в бинарных соединениях; степень окисления элементов в бинарных соединениях с опорой на определения, в том числе структурированные; принадлежность веществ к определённому классу соединений по формулам; вид химической связи (ковалентная и ионная) в неорганических соединениях; 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иметь представление о системе химических знаний, уметь с помощью учителя применять систему химических знаний, для установления взаимосвязи между изученным материалом и при получении новых знаний, а также при работе с источниками химической информации. Ориентироваться в понятиях и оперировать ими на базовом уровне, применять при выполнении учебных заданий и решении расчетных задач с опорой на алгоритм учебных действий изученные законы и теории: закон сохранения массы, Периодический закон Д.И. Менделеева, </w:t>
      </w:r>
      <w:r w:rsidRPr="00C822C0">
        <w:rPr>
          <w:rFonts w:ascii="Times New Roman" w:hAnsi="Times New Roman" w:cs="Times New Roman"/>
          <w:i/>
          <w:sz w:val="24"/>
          <w:szCs w:val="24"/>
        </w:rPr>
        <w:t>закон постоянства состава,</w:t>
      </w:r>
      <w:r w:rsidRPr="00C822C0">
        <w:rPr>
          <w:rFonts w:ascii="Times New Roman" w:hAnsi="Times New Roman" w:cs="Times New Roman"/>
          <w:sz w:val="24"/>
          <w:szCs w:val="24"/>
        </w:rPr>
        <w:t xml:space="preserve"> закон Авогадро; атомно-молекулярная теория. Соотносить обозначения, которые имеются в таблице «Периодическая система химических элементов Д. 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C822C0">
        <w:rPr>
          <w:rFonts w:ascii="Times New Roman" w:hAnsi="Times New Roman" w:cs="Times New Roman"/>
          <w:sz w:val="24"/>
          <w:szCs w:val="24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степени окисления химических элементов) с опорой на схемы;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C822C0">
        <w:rPr>
          <w:rFonts w:ascii="Times New Roman" w:hAnsi="Times New Roman" w:cs="Times New Roman"/>
          <w:sz w:val="24"/>
          <w:szCs w:val="24"/>
        </w:rPr>
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 с опорой на схемы;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прогнозировать свойства веществ в зависимости от их состава и строения; возможности протекания химических превращений в различных условиях после предварительного обсуждения с педагогом; 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Pr="00C822C0">
        <w:rPr>
          <w:rFonts w:ascii="Times New Roman" w:hAnsi="Times New Roman" w:cs="Times New Roman"/>
          <w:sz w:val="24"/>
          <w:szCs w:val="24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10)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применять основные операции мыслительной деятельности – анализ и синтез, сравнение, обобщение, систематизация, классификация,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эксперимент </w:t>
      </w:r>
      <w:r w:rsidRPr="00C822C0">
        <w:rPr>
          <w:rFonts w:ascii="Times New Roman" w:hAnsi="Times New Roman" w:cs="Times New Roman"/>
          <w:i/>
          <w:sz w:val="24"/>
          <w:szCs w:val="24"/>
        </w:rPr>
        <w:t xml:space="preserve">(реальный и мысленный) </w:t>
      </w:r>
      <w:r w:rsidRPr="00C822C0">
        <w:rPr>
          <w:rFonts w:ascii="Times New Roman" w:hAnsi="Times New Roman" w:cs="Times New Roman"/>
          <w:sz w:val="24"/>
          <w:szCs w:val="24"/>
        </w:rPr>
        <w:t>под руководством педагога</w:t>
      </w:r>
      <w:r w:rsidRPr="00C822C0">
        <w:rPr>
          <w:rFonts w:ascii="Times New Roman" w:hAnsi="Times New Roman" w:cs="Times New Roman"/>
          <w:i/>
          <w:sz w:val="24"/>
          <w:szCs w:val="24"/>
        </w:rPr>
        <w:t>;</w:t>
      </w:r>
      <w:proofErr w:type="gramEnd"/>
    </w:p>
    <w:p w:rsidR="00BD6809" w:rsidRPr="00C822C0" w:rsidRDefault="00BD6809" w:rsidP="00BD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11) </w:t>
      </w:r>
      <w:r w:rsidRPr="00C822C0">
        <w:rPr>
          <w:rFonts w:ascii="Times New Roman" w:hAnsi="Times New Roman" w:cs="Times New Roman"/>
          <w:sz w:val="24"/>
          <w:szCs w:val="24"/>
        </w:rPr>
        <w:t xml:space="preserve">следовать 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вещества; 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hAnsi="Times New Roman" w:cs="Times New Roman"/>
          <w:sz w:val="24"/>
          <w:szCs w:val="24"/>
        </w:rPr>
        <w:t>12)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др.), подтверждающих качественный состав неорганических веществ (качественные реакции на ионы) под руководством педагога.</w:t>
      </w:r>
    </w:p>
    <w:p w:rsidR="00BD6809" w:rsidRPr="00C822C0" w:rsidRDefault="00BD6809" w:rsidP="00BD68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b/>
          <w:sz w:val="24"/>
          <w:szCs w:val="24"/>
        </w:rPr>
        <w:t>9 КЛАСС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 w:rsidRPr="00C822C0">
        <w:rPr>
          <w:rFonts w:ascii="Times New Roman" w:hAnsi="Times New Roman" w:cs="Times New Roman"/>
          <w:sz w:val="24"/>
          <w:szCs w:val="24"/>
        </w:rPr>
        <w:t xml:space="preserve">раскрывать смысл основных химических понятий: химический элемент, атом, молекула, ион, катион, анион, простое вещество, сложное вещество, валентность, </w:t>
      </w:r>
      <w:proofErr w:type="spellStart"/>
      <w:r w:rsidRPr="00C822C0">
        <w:rPr>
          <w:rFonts w:ascii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C822C0">
        <w:rPr>
          <w:rFonts w:ascii="Times New Roman" w:hAnsi="Times New Roman" w:cs="Times New Roman"/>
          <w:sz w:val="24"/>
          <w:szCs w:val="24"/>
        </w:rPr>
        <w:t xml:space="preserve">, степень окисления, химическая реакция, химическая связь, </w:t>
      </w:r>
      <w:r w:rsidRPr="00C822C0">
        <w:rPr>
          <w:rFonts w:ascii="Times New Roman" w:hAnsi="Times New Roman" w:cs="Times New Roman"/>
          <w:i/>
          <w:sz w:val="24"/>
          <w:szCs w:val="24"/>
        </w:rPr>
        <w:t xml:space="preserve">тепловой эффект реакции, </w:t>
      </w:r>
      <w:r w:rsidRPr="00C822C0">
        <w:rPr>
          <w:rFonts w:ascii="Times New Roman" w:hAnsi="Times New Roman" w:cs="Times New Roman"/>
          <w:sz w:val="24"/>
          <w:szCs w:val="24"/>
        </w:rPr>
        <w:t>моль, молярный объём, раствор;</w:t>
      </w:r>
      <w:proofErr w:type="gramEnd"/>
      <w:r w:rsidRPr="00C822C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22C0">
        <w:rPr>
          <w:rFonts w:ascii="Times New Roman" w:hAnsi="Times New Roman" w:cs="Times New Roman"/>
          <w:sz w:val="24"/>
          <w:szCs w:val="24"/>
        </w:rPr>
        <w:t xml:space="preserve">электролиты, </w:t>
      </w:r>
      <w:proofErr w:type="spellStart"/>
      <w:r w:rsidRPr="00C822C0">
        <w:rPr>
          <w:rFonts w:ascii="Times New Roman" w:hAnsi="Times New Roman" w:cs="Times New Roman"/>
          <w:sz w:val="24"/>
          <w:szCs w:val="24"/>
        </w:rPr>
        <w:t>неэлектролиты</w:t>
      </w:r>
      <w:proofErr w:type="spellEnd"/>
      <w:r w:rsidRPr="00C822C0">
        <w:rPr>
          <w:rFonts w:ascii="Times New Roman" w:hAnsi="Times New Roman" w:cs="Times New Roman"/>
          <w:sz w:val="24"/>
          <w:szCs w:val="24"/>
        </w:rPr>
        <w:t xml:space="preserve">, электролитическая диссоциация, реакции ионного обмена, катализатор, </w:t>
      </w:r>
      <w:r w:rsidRPr="00C822C0">
        <w:rPr>
          <w:rFonts w:ascii="Times New Roman" w:hAnsi="Times New Roman" w:cs="Times New Roman"/>
          <w:i/>
          <w:sz w:val="24"/>
          <w:szCs w:val="24"/>
        </w:rPr>
        <w:t>химическое равновесие, обратимые и необратимые реакции,</w:t>
      </w:r>
      <w:r w:rsidRPr="00C82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22C0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C822C0">
        <w:rPr>
          <w:rFonts w:ascii="Times New Roman" w:hAnsi="Times New Roman" w:cs="Times New Roman"/>
          <w:sz w:val="24"/>
          <w:szCs w:val="24"/>
        </w:rPr>
        <w:t xml:space="preserve">-восстановительные реакции, окислитель, восстановитель, окисление и восстановление, аллотропия, амфотерность, химическая связь (ковалентная, ионная, металлическая), кристаллическая решётка, </w:t>
      </w:r>
      <w:r w:rsidRPr="00C822C0">
        <w:rPr>
          <w:rFonts w:ascii="Times New Roman" w:hAnsi="Times New Roman" w:cs="Times New Roman"/>
          <w:i/>
          <w:sz w:val="24"/>
          <w:szCs w:val="24"/>
        </w:rPr>
        <w:t>коррозия металлов, сплавы; скорость химической реакции,</w:t>
      </w:r>
      <w:r w:rsidRPr="00C822C0">
        <w:rPr>
          <w:rFonts w:ascii="Times New Roman" w:hAnsi="Times New Roman" w:cs="Times New Roman"/>
          <w:sz w:val="24"/>
          <w:szCs w:val="24"/>
        </w:rPr>
        <w:t xml:space="preserve"> предельно допустимая концентрация (ПДК) вещества;</w:t>
      </w:r>
      <w:proofErr w:type="gramEnd"/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 w:rsidRPr="00C822C0">
        <w:rPr>
          <w:rFonts w:ascii="Times New Roman" w:hAnsi="Times New Roman" w:cs="Times New Roman"/>
          <w:sz w:val="24"/>
          <w:szCs w:val="24"/>
        </w:rPr>
        <w:t>иллюстрировать взаимосвязь основных химических понятий (см. п. 1) и применять эти понятия при описании веществ и их превращений;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3) </w:t>
      </w:r>
      <w:r w:rsidRPr="00C822C0">
        <w:rPr>
          <w:rFonts w:ascii="Times New Roman" w:hAnsi="Times New Roman" w:cs="Times New Roman"/>
          <w:sz w:val="24"/>
          <w:szCs w:val="24"/>
        </w:rPr>
        <w:t>использовать знаки и символы для фиксации результатов наблюдений, составления формул веществ и уравнений химических реакций, записи данных условий задач. Использовать обозначения, имеющиеся в Периодической системе и таблице растворимости кислот, оснований и солей в воде для выполнения заданий;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определять валентность и степень окисления химических элементов в соединениях различного состава; принадлежность веществ к определённому классу соединений с опорой на определения, в том числе структурированные; виды химической связи (ковалентная, ионная, металлическая) в неорганических соединениях; заряд иона по химической формуле; характер среды в водных растворах кислот и щелочей, </w:t>
      </w:r>
      <w:r w:rsidRPr="00C822C0">
        <w:rPr>
          <w:rFonts w:ascii="Times New Roman" w:hAnsi="Times New Roman" w:cs="Times New Roman"/>
          <w:i/>
          <w:sz w:val="24"/>
          <w:szCs w:val="24"/>
        </w:rPr>
        <w:t>тип кристаллической решётки конкретного вещества;</w:t>
      </w:r>
      <w:proofErr w:type="gramEnd"/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5) </w:t>
      </w:r>
      <w:r w:rsidRPr="00C822C0">
        <w:rPr>
          <w:rFonts w:ascii="Times New Roman" w:hAnsi="Times New Roman" w:cs="Times New Roman"/>
          <w:sz w:val="24"/>
          <w:szCs w:val="24"/>
        </w:rPr>
        <w:t xml:space="preserve">раскрывать смысл Периодического закона Д.И. Менделеева и демонстрировать его понимание: </w:t>
      </w:r>
      <w:r w:rsidRPr="00C822C0">
        <w:rPr>
          <w:rFonts w:ascii="Times New Roman" w:hAnsi="Times New Roman" w:cs="Times New Roman"/>
          <w:i/>
          <w:iCs/>
          <w:sz w:val="24"/>
          <w:szCs w:val="24"/>
        </w:rPr>
        <w:t>описывать и характеризовать</w:t>
      </w:r>
      <w:r w:rsidRPr="00C822C0">
        <w:rPr>
          <w:rFonts w:ascii="Times New Roman" w:hAnsi="Times New Roman" w:cs="Times New Roman"/>
          <w:sz w:val="24"/>
          <w:szCs w:val="24"/>
        </w:rPr>
        <w:t xml:space="preserve"> табличную форму Периодической системы химических элементов: различать понятия «главная подгруппа (А-группа)» и «побочная подгруппа (Б-группа)», малые и большие периоды; </w:t>
      </w:r>
      <w:r w:rsidRPr="00C822C0">
        <w:rPr>
          <w:rFonts w:ascii="Times New Roman" w:hAnsi="Times New Roman" w:cs="Times New Roman"/>
          <w:i/>
          <w:iCs/>
          <w:sz w:val="24"/>
          <w:szCs w:val="24"/>
        </w:rPr>
        <w:t>соотносить</w:t>
      </w:r>
      <w:r w:rsidRPr="00C822C0">
        <w:rPr>
          <w:rFonts w:ascii="Times New Roman" w:hAnsi="Times New Roman" w:cs="Times New Roman"/>
          <w:sz w:val="24"/>
          <w:szCs w:val="24"/>
        </w:rPr>
        <w:t xml:space="preserve"> обозначения, которые имеются в периодической таблице,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слоям); </w:t>
      </w:r>
      <w:r w:rsidRPr="00C822C0">
        <w:rPr>
          <w:rFonts w:ascii="Times New Roman" w:hAnsi="Times New Roman" w:cs="Times New Roman"/>
          <w:i/>
          <w:iCs/>
          <w:sz w:val="24"/>
          <w:szCs w:val="24"/>
        </w:rPr>
        <w:t>объяснять</w:t>
      </w:r>
      <w:r w:rsidRPr="00C822C0">
        <w:rPr>
          <w:rFonts w:ascii="Times New Roman" w:hAnsi="Times New Roman" w:cs="Times New Roman"/>
          <w:sz w:val="24"/>
          <w:szCs w:val="24"/>
        </w:rPr>
        <w:t xml:space="preserve"> общие закономерности в изменении свойств химических элементов и их соединений в пределах малых периодов и главных подгрупп с учётом строения их атомов;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C822C0">
        <w:rPr>
          <w:rFonts w:ascii="Times New Roman" w:hAnsi="Times New Roman" w:cs="Times New Roman"/>
          <w:sz w:val="24"/>
          <w:szCs w:val="24"/>
        </w:rPr>
        <w:t>классифицировать химические элементы; неорганические вещества; химические реакции (по числу и составу участвующих в реакции веществ, по тепловому эффекту, по изменению степеней окисления химических элементов) с опорой на схемы;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r w:rsidRPr="00C822C0">
        <w:rPr>
          <w:rFonts w:ascii="Times New Roman" w:hAnsi="Times New Roman" w:cs="Times New Roman"/>
          <w:sz w:val="24"/>
          <w:szCs w:val="24"/>
        </w:rPr>
        <w:t>характеризовать (описывать) общие и специфические химические свойства веществ различных классов, подтверждая описание примерами молекулярных и ионных уравнений соответствующих химических реакций с опорой на схемы;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8) </w:t>
      </w:r>
      <w:r w:rsidRPr="00C822C0">
        <w:rPr>
          <w:rFonts w:ascii="Times New Roman" w:hAnsi="Times New Roman" w:cs="Times New Roman"/>
          <w:sz w:val="24"/>
          <w:szCs w:val="24"/>
        </w:rPr>
        <w:t>составлять уравнения электролитической диссоциации кислот, щелочей и солей; полные и сокращённые уравнения реакций ионного обмена; уравнения реакций, подтверждающих существование генетической связи между веществами различных классов;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9) </w:t>
      </w:r>
      <w:r w:rsidRPr="00C822C0">
        <w:rPr>
          <w:rFonts w:ascii="Times New Roman" w:hAnsi="Times New Roman" w:cs="Times New Roman"/>
          <w:sz w:val="24"/>
          <w:szCs w:val="24"/>
        </w:rPr>
        <w:t xml:space="preserve">раскрывать сущность </w:t>
      </w:r>
      <w:proofErr w:type="spellStart"/>
      <w:r w:rsidRPr="00C822C0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C822C0">
        <w:rPr>
          <w:rFonts w:ascii="Times New Roman" w:hAnsi="Times New Roman" w:cs="Times New Roman"/>
          <w:sz w:val="24"/>
          <w:szCs w:val="24"/>
        </w:rPr>
        <w:t>-восстановительных реакций посредством составления электронного баланса этих реакций;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10) </w:t>
      </w:r>
      <w:r w:rsidRPr="00C822C0">
        <w:rPr>
          <w:rFonts w:ascii="Times New Roman" w:hAnsi="Times New Roman" w:cs="Times New Roman"/>
          <w:sz w:val="24"/>
          <w:szCs w:val="24"/>
        </w:rPr>
        <w:t xml:space="preserve">прогнозировать свойства веществ в зависимости от их строения; возможности протекания химических превращений после предварительного обсуждения с педагогом; 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11) </w:t>
      </w:r>
      <w:r w:rsidRPr="00C822C0">
        <w:rPr>
          <w:rFonts w:ascii="Times New Roman" w:hAnsi="Times New Roman" w:cs="Times New Roman"/>
          <w:sz w:val="24"/>
          <w:szCs w:val="24"/>
        </w:rPr>
        <w:t>вычислять относительную молекулярную и молярную массы веществ; массовую долю химического элемента по формуле соединения; массовую долю вещества в растворе; проводить расчёты по уравнению химической реакции с опорой на алгоритм;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12) </w:t>
      </w:r>
      <w:r w:rsidRPr="00C822C0">
        <w:rPr>
          <w:rFonts w:ascii="Times New Roman" w:hAnsi="Times New Roman" w:cs="Times New Roman"/>
          <w:sz w:val="24"/>
          <w:szCs w:val="24"/>
        </w:rPr>
        <w:t>следовать правилам пользования химической посудой и лабораторным оборудованием, а также правилам обращения с 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13) </w:t>
      </w:r>
      <w:r w:rsidRPr="00C822C0">
        <w:rPr>
          <w:rFonts w:ascii="Times New Roman" w:hAnsi="Times New Roman" w:cs="Times New Roman"/>
          <w:sz w:val="24"/>
          <w:szCs w:val="24"/>
        </w:rPr>
        <w:t>проводить реакции, подтверждающие качественный состав различных веществ: распознавать опытным путём хлори</w:t>
      </w:r>
      <w:proofErr w:type="gramStart"/>
      <w:r w:rsidRPr="00C822C0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C822C0">
        <w:rPr>
          <w:rFonts w:ascii="Times New Roman" w:hAnsi="Times New Roman" w:cs="Times New Roman"/>
          <w:sz w:val="24"/>
          <w:szCs w:val="24"/>
        </w:rPr>
        <w:t xml:space="preserve"> бромид-, иодид-, карбонат-, фосфат-, силикат-, сульфат-, гидроксид-ионы, катионы аммония и ионы изученных металлов, присутствующие в водных растворах неорганических веществ;</w:t>
      </w:r>
    </w:p>
    <w:p w:rsidR="00BD6809" w:rsidRPr="00C822C0" w:rsidRDefault="00BD6809" w:rsidP="00BD6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2C0">
        <w:rPr>
          <w:rFonts w:ascii="Times New Roman" w:eastAsia="Times New Roman" w:hAnsi="Times New Roman" w:cs="Times New Roman"/>
          <w:sz w:val="24"/>
          <w:szCs w:val="24"/>
        </w:rPr>
        <w:t xml:space="preserve">14) </w:t>
      </w:r>
      <w:r w:rsidRPr="00C822C0">
        <w:rPr>
          <w:rFonts w:ascii="Times New Roman" w:hAnsi="Times New Roman" w:cs="Times New Roman"/>
          <w:sz w:val="24"/>
          <w:szCs w:val="24"/>
        </w:rPr>
        <w:t>применять основные операции мыслительной деятельности – анализ и синт</w:t>
      </w:r>
      <w:r w:rsidRPr="00C822C0">
        <w:rPr>
          <w:rFonts w:ascii="Times New Roman" w:hAnsi="Times New Roman" w:cs="Times New Roman"/>
          <w:spacing w:val="-2"/>
          <w:sz w:val="24"/>
          <w:szCs w:val="24"/>
        </w:rPr>
        <w:t>ез, сравнение, обобщение, систематизацию, выявление причинно-следственных связей – для изучения свойств веществ и химических реакций; естественно-научные методы познания – наблюдение, измерение, моделирование, эксперим</w:t>
      </w:r>
      <w:r w:rsidRPr="00C822C0">
        <w:rPr>
          <w:rFonts w:ascii="Times New Roman" w:hAnsi="Times New Roman" w:cs="Times New Roman"/>
          <w:sz w:val="24"/>
          <w:szCs w:val="24"/>
        </w:rPr>
        <w:t>ент (реальный и мысленный).</w:t>
      </w:r>
      <w:proofErr w:type="gramEnd"/>
    </w:p>
    <w:p w:rsidR="00BD6809" w:rsidRDefault="00BD6809" w:rsidP="00756B7C">
      <w:pPr>
        <w:shd w:val="clear" w:color="auto" w:fill="FFFFFF"/>
        <w:spacing w:before="240" w:after="12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BD6809" w:rsidRDefault="00BD6809" w:rsidP="00756B7C">
      <w:pPr>
        <w:shd w:val="clear" w:color="auto" w:fill="FFFFFF"/>
        <w:spacing w:before="240" w:after="12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756B7C" w:rsidRPr="00756B7C" w:rsidRDefault="00756B7C" w:rsidP="00756B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756B7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ТЕМАТИЧЕСКОЕ ПЛАНИРОВАНИЕ </w:t>
      </w:r>
    </w:p>
    <w:p w:rsidR="00756B7C" w:rsidRPr="00756B7C" w:rsidRDefault="00756B7C" w:rsidP="00756B7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3164"/>
        <w:gridCol w:w="752"/>
        <w:gridCol w:w="1718"/>
        <w:gridCol w:w="1774"/>
        <w:gridCol w:w="7310"/>
      </w:tblGrid>
      <w:tr w:rsidR="00756B7C" w:rsidRPr="00756B7C" w:rsidTr="00756B7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73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56B7C" w:rsidRPr="00756B7C" w:rsidTr="00756B7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73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Первоначальные химические понятия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 — важная область естествознания и практической деятельности человека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https://resh.edu.ru/subject/lesson/1521/start/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№1-5.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http://maratakm.narod.ru Сайт «Мир химии» http://webelements.narod.ru Популярная библиотека химических элементов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https://videouroki.net/video/01-himiya-kak-chast-estestvoznaniya-predmet-himii.html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Вещества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и химические реакции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https://resh.edu.ru/subject/lesson/1522/start/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№6-7.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http://classchem.narod.ru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КонТрен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Химия для всех: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учебноинформационный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http://experiment.edu.ru АЛХИМИК: сайт Л.Ю.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Аликберовой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https://videouroki.net/video/himiya/8-class/khimiia-8-klass/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2.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Важнейшие представители неорганических веществ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Воздух. Кислород. Понятие об оксидах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№11,12,15,16,23.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http://www. nanometer.ru Онлайн-справочник химических элементов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WebElements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https://interneturok.ru/lesson/chemistry/8-klass/bvewestva-i-ih-prevraweniyab/sostav-vozduha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Водород.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Понятие о кислотах и солях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№13,19,20,21,22.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Мультимидийный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http://classchem.narod.ru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КонТрен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Химия для всех: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учебноинформационный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http://experiment.edu.ru АЛХИМИК: сайт Л.Ю.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Аликберовой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https://resh.edu.ru/subject/lesson/3119/main/ https://www.sites.google.com/site/himulacom/звонок-на-урок/8-класс-первый-год-обучения/урок-47-кислоты-состав-классификация-номенклатура-получение-кислот https://www.sites.google.com/site/himulacom/звонок-на-урок/8-класс-первый-год-обучения/урок-49-соликлассификация-номенклатура-способы-получения-солей</w:t>
            </w:r>
            <w:proofErr w:type="gramEnd"/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Количественные отношения в химии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№8,9,10. 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http://chemistry. 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о химии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https://www.yaklass.ru/p/himija/8-klass/raschetnye-zadachi-po-khimii-14608/kolichestvo-veshchestva226776/re-91ae5ac2-1e8d-4f6d-936f-0645b96f2afa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Вода. Растворы. Понятие об основаниях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https://resh.edu.ru/subject/lesson/2062/main/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№14,17,18,23. 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http://chemistry. 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о химии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классы неорганических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соединений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№15-24 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http://classchem.narod.ru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КонТрен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Химия для всех: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учебноинформационный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http://chemistry. 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о химии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https://www.yaklass.ru/p/himija/8-klass/klassy-neorganicheskikh-veshchestv-14371/klassifikatciia-veshchestv194235/re-a01b9a83-e412-44d8-b12f-a1bf16aa7772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3.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Периодический закон и Периодическая система химических элементов Д. И. Менделеева.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Строение атомов. Химическая связь.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Окислительно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-восстановительные реакции.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Периодический закон и Периодическая система химических элементов Д. И. Менделе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ева. Строение атома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№25-28 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http://classchem.narod.ru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КонТрен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Химия для всех: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учебноинформационный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сайт.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http://chemistry. 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о химии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https://videouroki.net/video/3-pieriodichieskii-zakon-i-pskhe-d-i-miendielieieva.html https://resh.edu.ru/subject/lesson/2053/start/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Химическая связь.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Окислительно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-восстановительные реакции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https://resh.edu.ru/subject/29/8/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№29-34 Мультимедийный диск, приложение к учебнику О.С. Габриелян Химия 8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http://chemistry. narod.ru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ХиМиК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: сайт о химии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https://skysmart.ru/articles/chemistry/himicheskaya-svyaz https://skysmart.ru/articles/chemistry/okislitelno-vosstanovitelnye-reakczii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7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D6E90" w:rsidRDefault="001D6E90" w:rsidP="00756B7C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1D6E90" w:rsidRDefault="001D6E90" w:rsidP="00756B7C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1D6E90" w:rsidRDefault="001D6E90" w:rsidP="00756B7C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1D6E90" w:rsidRDefault="001D6E90" w:rsidP="00756B7C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1D6E90" w:rsidRDefault="001D6E90" w:rsidP="00756B7C">
      <w:pPr>
        <w:shd w:val="clear" w:color="auto" w:fill="FFFFFF"/>
        <w:spacing w:before="240" w:line="240" w:lineRule="atLeast"/>
        <w:outlineLvl w:val="1"/>
        <w:rPr>
          <w:rFonts w:eastAsia="Times New Roman" w:cs="Times New Roman"/>
          <w:b/>
          <w:bCs/>
          <w:caps/>
        </w:rPr>
      </w:pPr>
    </w:p>
    <w:p w:rsidR="00756B7C" w:rsidRPr="00756B7C" w:rsidRDefault="00756B7C" w:rsidP="00756B7C">
      <w:pPr>
        <w:shd w:val="clear" w:color="auto" w:fill="FFFFFF"/>
        <w:spacing w:before="24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tbl>
      <w:tblPr>
        <w:tblW w:w="152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3571"/>
        <w:gridCol w:w="752"/>
        <w:gridCol w:w="1777"/>
        <w:gridCol w:w="1833"/>
        <w:gridCol w:w="6784"/>
      </w:tblGrid>
      <w:tr w:rsidR="00756B7C" w:rsidRPr="00756B7C" w:rsidTr="00756B7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7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56B7C" w:rsidRPr="00756B7C" w:rsidTr="00756B7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67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Вещество и химические реакции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Повторение и углубление знаний основных разделов курса 8 класса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(8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https://skysmart.ru/articles/chemistry/kristalicheskaya-reshetka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Основные закономерности химических реакций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№1-4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https://skysmart.ru/articles/chemistry/teplovoj-effekt https://skysmart.ru/articles/chemistry/gidroliz https://skysmart.ru/articles/chemistry/himicheskoe-ravnovesie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Электролитическая диссоциация. Химические реакции в растворах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№5-9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https://skysmart.ru/articles/chemistry/teoriya-elektroliticheskoj-dissocziaczii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Неметаллы и их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характеристика химических элементов 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VII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А-группы. Галогены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№10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https://interneturok.ru/lesson/chemistry/9-klass/himiya-nemetallov/himicheskie-svoystvasoedineniy-galogenov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характеристика химических элементов 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А-группы. Сера и её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№11-13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https://interneturok.ru/lesson/chemistry/9-klass/himiya-nemetallov/sera-serovodorod-i-sulfidy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характеристика химических элементов 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А-группы. Азот, фосфор и их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№14-16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https://videouroki.net/video/himiya/9-class/khimiia-9-klass/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Общая характеристика химических элементов 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IV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А-группы.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Углерод и </w:t>
            </w:r>
            <w:proofErr w:type="gramStart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кремний</w:t>
            </w:r>
            <w:proofErr w:type="gramEnd"/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их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№17-21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https://videouroki.net/video/himiya/9-class/khimiia-9-klass/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Металлы и их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Общие свойства металлов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https://resh.edu.ru/subject/lesson/1607/start/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№22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https://videouroki.net/video/himiya/9-class/khimiia-9-klass/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https://skysmart.ru/articles/chemistry/khimicheskie-svojstva-metallov https://skysmart.ru/articles/chemistry/korroziya-metallov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Важнейшие металлы и их соединения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РЭШ урок №23-27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https://skysmart.ru/articles/chemistry/kachestvennye-reakczii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1525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4.  Химия и окружающая среда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Вещества и материалы в жизни человека</w:t>
            </w:r>
            <w:r w:rsidR="005A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https://resh.edu.ru/subject/29/9/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https://resh.edu.ru/subject/lesson/3504/conspect/151484/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Мультимедийный диск, приложение к учебнику О.С. Габриелян Химия 9 класс.</w:t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</w:rPr>
              <w:br/>
            </w: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 (9 класс)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56B7C" w:rsidRPr="00756B7C" w:rsidTr="00756B7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5A75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6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56B7C" w:rsidRPr="00756B7C" w:rsidRDefault="00756B7C" w:rsidP="0075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6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56B7C" w:rsidRPr="00756B7C" w:rsidRDefault="00756B7C" w:rsidP="00756B7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</w:pPr>
      <w:r w:rsidRPr="00756B7C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</w:rPr>
        <w:t>УЧЕБНО-МЕТОДИЧЕСКОЕ ОБЕСПЕЧЕНИЕ ОБРАЗОВАТЕЛЬНОГО ПРОЦЕССА </w:t>
      </w: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ОБЯЗАТЕЛЬНЫЕ УЧЕБНЫЕ МАТЕРИАЛЫ ДЛЯ УЧЕНИКА</w:t>
      </w:r>
    </w:p>
    <w:p w:rsidR="00756B7C" w:rsidRPr="00756B7C" w:rsidRDefault="00756B7C" w:rsidP="00756B7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Химия. 8 класс/Габриелян О.С., Остроумов И.Г., Сладков С.А., Акционерное общество «Издательство «Просвещение»;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Химия 8 класс. Химия 8 класс: учебник / О. С. Габриелян. – 8-е изд.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прераб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Дрофа, – 2019 г. 287 с.[1] c.: ил. - (Российский учебник).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ISBN 978-5-358-21272-5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Химия. 9 класс/Габриелян О.С., Остроумов И.Г., Сладков С.А., Акционерное общество «Издательство «Просвещение»;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Химия 9 класс: учебник / О. С. Габриелян. – 7-е изд.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прераб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 – 2019 г. 319, [1] c. ил. (Российский учебник)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ISBN 978-5-358-21507-8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МЕТОДИЧЕСКИЕ МАТЕРИАЛЫ ДЛЯ УЧИТЕЛЯ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1. В помощь школьному учителю. М. Ю.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Горковенко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«Поурочные разработки по химии к учебникам: О. С. Габриеляна; Н. И.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Сонина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, М. П.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Сапина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; Г. Е. Рудзитиса, Ф. Г. Фельдмана» 9 класс. «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», Москва 2005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2. В помощь абитуриенту. О. С. Габриелян, И. Г. Остроумов «Химия». Пособие для школьников старших классов и поступающих в ВУЗы. Дрофа, Москва 2005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3. В помощь абитуриенту. Р. А.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Лидин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, В. А. Молочко, Л. Л. Андреева «Химия». Для школьников старших классов и поступающих в ВУЗы. Теоретические основы. Вопросы. Задачи. Тесты. Под редакцией профессора Р. А.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Лидина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3 – е издание, исправленное. Дрофа, Москва 2004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4. Габриелян О.С. Программа курса химии для 8-11 классов общеобразовательных учреждений. – М.: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5. Габриелян О.С. Химия: 8 класс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учебник для общеобразовательных учреждений. – М.: Дрофа.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6. Габриелян О.С. Изучаем химию в 8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.: дидактические материалы / О.С. Габриелян, Т.В. Смирнова. – М.: Блик плюс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7. Габриелян О.С.,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Вискобойникова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Н.П.,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Яшукова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А.В. Настольная книга учителя. Химия. 8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.: Методическое пособие. – М.: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8. Габриелян О.С.,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Рунов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Н.Н., Толкунов В.И. Химический эксперимент в школе. 8 класс. – М.: Дрофа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9. Министерство образования Российской Федерации. Программы для общеобразовательных учреждений. Химия 8 – 11 классы. -3-е издание, стереотипное - Москва; Дрофа, 2002 г. (стр. 26 – 37).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10. Рабочая программа. Химия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УМК О. С. Габриеляна Лабиринт.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ру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Издательство "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" 2016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11.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общего образования по химии (Часть 1.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образование) для основной общеобразовательной школы в соответствии с существующей концепцией химического образования.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12.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Химия: 8 класс: контрольные и проверочные работы к учебнику О.С. Габриеляна «Химия. 8 класс» / О.С. Габриелян, П.Н. Березкин, А.А. Ушакова и др.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13. Химия 8 класс. Химия 8 класс: учебник / О. С. Габриелян. – 8-е изд.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прераб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Дрофа, – 2019 г. 287 с. [1] c. : ил. - (Российский учебник).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ISBN 978-5-358-21272-5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14. Химия в таблицах 8 – 11 классы. Справочное пособие. Автор – составитель А. Е. Насонова 10 – е издание, стереотипное. Дрофа, Москва 2007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1. В помощь школьному учителю. М. Ю.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Горковенко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«Поурочные разработки по химии к учебникам: О. С. Габриеляна; Н. И.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Сонина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, М. П.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Сапина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; Г. Е. Рудзитиса, Ф. Г. Фельдмана» 9 класс. «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», Москва 2005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2. В помощь абитуриенту. О. С. Габриелян, И. Г. Остроумов «Химия». Пособие для школьников старших классов и поступающих в ВУЗы. Дрофа, Москва 2005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3. В помощь абитуриенту. Р. А.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Лидин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, В. А. Молочко, Л. Л. Андреева «Химия». Для школьников старших классов и поступающих в ВУЗы. Теоретические основы. Вопросы. Задачи. Тесты. Под редакцией профессора Р. А.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Лидина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3 – е издание, исправленное. Дрофа, Москва 2004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4. Габриелян О.С. Программа курса химии для 8-11 классов общеобразовательных учреждений. – М.: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5. Химия 9 класс: учебник / О. С. Габриелян. – 7-е изд.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прераб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 – 2019 г. 319, [1] c. ил. (Российский учебник)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ISBN 978-5-358-21507-8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6. Габриелян О.С. Изучаем химию в 9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.: дидактические материалы / О.С. Габриелян, Т.В. Смирнова. – М.: Блик плюс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7. Габриелян О.С.,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Вискобойникова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Н.П.,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Яшукова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А.В. Настольная книга учителя. Химия. 9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.: Методическое пособие. – М.: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8. Габриелян О.С.,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Рунов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Н.Н., Толкунов В.И. Химический эксперимент в школе. 9 класс. – М.: Дрофа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9. Министерство образования Российской Федерации. Программы для общеобразовательных учреждений. Химия 8 – 11 классы. -3-е издание, стереотипное - Москва; Дрофа, 2002 г. (стр. 26 – 37).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10. Рабочая программа. Химия к УМК О. С. Габриеляна Лабиринт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Издательство "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Вако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" 2016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11.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Федерального компонента государственного стандарта общего образования по химии (Часть 1.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Основное общее образование) для основной общеобразовательной школы в соответствии с существующей концепцией химического образования.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12.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Химия: 9 класс: контрольные и проверочные работы к учебнику О.С. Габриеляна «Химия. 9 класс» / О.С. Габриелян, П.Н. Березкин, А.А. Ушакова и др.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Дрофа;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13. Химия 9 класс: учебник / О. С. Габриелян. – 7-е изд.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прераб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Дрофа – 2019 г. 319, [1] c. ил. (Российский учебник) ISBN 978-5-358-21507-8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14. Химия в таблицах 8 – 11 классы. Справочное пособие. Автор – составитель А. Е. Насонова 10 – е издание, стереотипное. Дрофа, Москва 2007 г.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ЦИФРОВЫЕ ОБРАЗОВАТЕЛЬНЫЕ РЕСУРСЫ И РЕСУРСЫ СЕТИ ИНТЕРНЕТ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8 КЛАСС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1) http://nsportal.ru/page/poisk-po-saitu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2) http://www.myshared.ru/theme/prezentatsii-klassnyih-chasov/39/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3) http://www.myshared.ru/theme/prezentatsii-klassnyih-chasov/20/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4) http://ulitina.3dn.ru/index/kontrolnye_raboty/0-72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5) http://www.zavuch.info/methodlib/136/30956/ (сайт для учителя химии и биологии)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6) http://elenahism.ucoz.ru/load/rabochaja_programma_po_khimii_10_klass_2_chasa_v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_nedelju/1-1-0-23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7) https://resh.edu.ru/subject/29/8/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8) https://interneturok.ru (8 класс)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9) http://chemistry. narod.ru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ХиМиК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: сайт о химии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10) https://skysmart.ru/articles/chemistry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11) Портал Всероссийской олимпиады школьников. http://rusolymp.ru/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12) Русский образовательный портал. http://www.gov.ed.ru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13) Федеральный российский общеобразовательный портал. http://www.school.edu.ru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14) 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Федеральный портал «Российское образование». http://www.edu.ru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15) Портал компании «Кирилл и Мефодий». http://www.km.ru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16) Образовательный портал «Учеба». http://www.uroki.ru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17) Журнал «Курьер образования». http://www.courier.com.ru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18) Журнал «Вестник образования». http://www.vestnik.edu.ru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19) Издательский дом «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Профкнига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». http://www.profkniga.ru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20) Издательский дом «1 сентября». http://www.1september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21) Фестиваль педагогический идей «Открытый урок» (издательский дом «1 сентября»). http://festival.1september.ru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22) https://elementy.ru/catalog?type=39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23) https://www.alto-lab.ru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24) Интернет портал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ПроШколу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уhttp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://www.proshkolu.ru/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25) http://www.mon.gov.ru Министерство образования и науки.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26) Сайт СДАМ ГИА: РЕШУ ВПР, ОГЭ, ЕГЭ, ГВЭ и ЦТ. https://sdamgia.ru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</w:rPr>
      </w:pPr>
      <w:r w:rsidRPr="00756B7C">
        <w:rPr>
          <w:rFonts w:ascii="LiberationSerif" w:eastAsia="Times New Roman" w:hAnsi="LiberationSerif" w:cs="Times New Roman"/>
          <w:b/>
          <w:bCs/>
          <w:caps/>
        </w:rPr>
        <w:t>9 КЛАСС</w:t>
      </w:r>
    </w:p>
    <w:p w:rsidR="009943CE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1) http://nsportal.ru/page/poisk-po-saitu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2) http://www.myshared.ru/theme/prezentatsii-klassnyih-chasov/39/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3) http://www.myshared.ru/theme/prezentatsii-klassnyih-chasov/20/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4) http://ulitina.3dn.ru/index/kontrolnye_raboty/0-72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5) http://www.zavuch.info/methodlib/136/30956/ (сайт для учителя химии и биологии)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6) http://elenahism.ucoz.ru/load/rabochaja_programma_po_khimii_10_klass_2_chasa_v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nedelju/1-1-0-23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7) https://resh.edu.ru/subject/29/9/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8) https://interneturok.ru (9 класс)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9) https://skysmart.ru/articles/chemistry/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10) https://www.alto-lab.ru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11) Портал Всероссийской олимпиады школьников. http://rusolymp.ru/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12) Русский образовательный портал. http://www.gov.ed.ru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13) Федеральный российский общеобразовательный портал. http://www.school.edu.ru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14) Федеральный портал «Российское образование». http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://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www.edu.ru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15) Портал компании «Кирилл и Мефодий». http://www.km.ru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16) Образовательный портал «Учеба». http://www.uroki.ru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17) Журнал «Курьер образования». http://www.courier.com.ru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18) Журнал «Вестник образования». http://www.vestnik.edu.ru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19) Издательский дом «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Профкнига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». http://www.profkniga.ru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20) Издательский дом «1 сентября». http://www.1september.ru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21) Фестиваль педагогический идей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 xml:space="preserve"> «Открытый урок» (издательский дом «1 сентября»). http://festival.1september.ru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22) https://elementy.ru/catalog?type=39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 xml:space="preserve">23) Интернет портал </w:t>
      </w:r>
      <w:proofErr w:type="spellStart"/>
      <w:r w:rsidRPr="00756B7C">
        <w:rPr>
          <w:rFonts w:ascii="Times New Roman" w:eastAsia="Times New Roman" w:hAnsi="Times New Roman" w:cs="Times New Roman"/>
          <w:sz w:val="24"/>
          <w:szCs w:val="24"/>
        </w:rPr>
        <w:t>ПроШколу</w:t>
      </w:r>
      <w:proofErr w:type="gramStart"/>
      <w:r w:rsidRPr="00756B7C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756B7C">
        <w:rPr>
          <w:rFonts w:ascii="Times New Roman" w:eastAsia="Times New Roman" w:hAnsi="Times New Roman" w:cs="Times New Roman"/>
          <w:sz w:val="24"/>
          <w:szCs w:val="24"/>
        </w:rPr>
        <w:t>уhttp</w:t>
      </w:r>
      <w:proofErr w:type="spellEnd"/>
      <w:r w:rsidRPr="00756B7C">
        <w:rPr>
          <w:rFonts w:ascii="Times New Roman" w:eastAsia="Times New Roman" w:hAnsi="Times New Roman" w:cs="Times New Roman"/>
          <w:sz w:val="24"/>
          <w:szCs w:val="24"/>
        </w:rPr>
        <w:t>://www.proshkolu.ru/</w:t>
      </w:r>
      <w:r w:rsidRPr="00756B7C">
        <w:rPr>
          <w:rFonts w:ascii="Times New Roman" w:eastAsia="Times New Roman" w:hAnsi="Times New Roman" w:cs="Times New Roman"/>
          <w:sz w:val="24"/>
          <w:szCs w:val="24"/>
        </w:rPr>
        <w:br/>
        <w:t>24) http://www.mon.gov.ru Министерство образования и науки.</w:t>
      </w:r>
    </w:p>
    <w:p w:rsidR="009943CE" w:rsidRPr="00756B7C" w:rsidRDefault="009943CE" w:rsidP="00994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t>25) Сайт СДАМ ГИА: РЕШУ ВПР, ОГЭ, ЕГЭ, ГВЭ и ЦТ. https://sdamgia.ru</w:t>
      </w:r>
    </w:p>
    <w:p w:rsidR="00484C30" w:rsidRDefault="00756B7C" w:rsidP="009943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84C30" w:rsidRDefault="00484C3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9943CE" w:rsidRDefault="009943CE" w:rsidP="009943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43CE" w:rsidRDefault="009943CE" w:rsidP="009943C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6B7C" w:rsidRPr="00756B7C" w:rsidRDefault="00756B7C" w:rsidP="009943CE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</w:rPr>
        <w:t>МАТЕРИАЛЬНО-ТЕХНИЧЕСКОЕ ОБЕСПЕЧЕНИЕ ОБРАЗОВАТЕЛЬНОГО ПРОЦЕССА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УЧЕБНОЕ ОБОРУДОВАНИЕ</w:t>
      </w:r>
    </w:p>
    <w:p w:rsidR="00756B7C" w:rsidRPr="00756B7C" w:rsidRDefault="00756B7C" w:rsidP="009943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9943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Технические средства обучения: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1.Телевизор (с диагональю экрана не менее 72см)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Персональный компьютер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Колонки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Принтер лазерный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Печатная продукция: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Правила техники безопасности (стенд экспозиционный)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Периодическая система химических элементов Д.И. Менделеева (стенд экспозиционный)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Растворимость солей, кислот и оснований в воде (стенд экспозиционный)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Правила поведения </w:t>
      </w:r>
      <w:proofErr w:type="gramStart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кабинете химии (стенд экспозиционный)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Правила поведения обучающихся в кабинете химии (инструктажи для практических работ и лабораторных опытов),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Демонстрационные таблицы по химии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Демонстрационные плакаты по неорганической химии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Комплект портретов химиков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Специализированная учебная мебель: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Доска аудиторная с магнитной поверхностью и с приспособлениями для крепления таблиц, карт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Стол демонстрационный (из двух секций)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Стол письменный для учителя (в классной комнате и в лаборантской)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Столы двухместные ученические в комплекте со стульями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Стул для учителя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6. Шкафы секционные для оборудования в </w:t>
      </w:r>
      <w:proofErr w:type="gramStart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лаборантской</w:t>
      </w:r>
      <w:proofErr w:type="gramEnd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Шкаф вытяжной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Стенка школьная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Раковина-мойка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Тумбочка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Стенд классный уголок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Сейф для хранения реактивов</w:t>
      </w:r>
    </w:p>
    <w:p w:rsidR="00756B7C" w:rsidRPr="00756B7C" w:rsidRDefault="00756B7C" w:rsidP="009943CE">
      <w:pPr>
        <w:spacing w:before="240" w:after="120" w:line="240" w:lineRule="atLeast"/>
        <w:outlineLvl w:val="1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ОБОРУДОВАНИЕ ДЛЯ ПРОВЕДЕНИЯ ПРАКТИЧЕСКИХ РАБОТ</w:t>
      </w:r>
    </w:p>
    <w:p w:rsidR="00756B7C" w:rsidRPr="00756B7C" w:rsidRDefault="00756B7C" w:rsidP="009943C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Учебно-практическое и учебно-лабораторное оборудование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1) Приборы, наборы посуды и лабораторных принадлежностей для химического эксперимента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Общего назначения: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Нагревательные приборы (спиртовка)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Доска для сушки посуды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2) Демонстрационные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Набор посуды и принадлежностей для демонстрационных опытов по химии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Набор посуды и принадлежностей для выполнения практических работ по химии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Штатив для демонстрационных пробирок ПХ-21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3) Специализированные приборы и аппараты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Аппарат (прибор) для получения газов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Прибор для собирания и хранения газов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4) Комплекты для лабораторных опытов и практических занятий по химии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Набор посуды и принадлежностей для ученического эксперимента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Набор банок для хранения твердых реактивов (30 – 50 мл)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Набор склянок (флаконов) для хранения растворов реактивов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Набор пробирок (ПХ-14, ПХ-16)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5. </w:t>
      </w:r>
      <w:proofErr w:type="gramStart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Нагреватели приборы (спиртовки (50 мл)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</w:t>
      </w:r>
      <w:proofErr w:type="gramEnd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Прибор для получения газов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Штатив лабораторный химический ШЛХ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Набор посуды для демонстрационных и лабораторных опытов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Комплект воронок конусообразных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Комплект воронок цилиндрических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Воронка делительная цилиндрическая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Воронка капельная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Комплект колб конических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Комплект колб круглодонных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Комплект колб плоскодонных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Комплект мензурок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Комплект химических стаканов</w:t>
      </w:r>
      <w:proofErr w:type="gramStart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спользуют для проведения различных химических операций.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18. Комплект цилиндров: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Комплект шпателей и ложек для веществ: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Комплект металлических изделий для демонстрационных и лабораторных опытов: зажим винтовой, зажим пружинный,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зажим пробирочный, ложка для сжигания веществ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Набор стеклянных трубок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Набор изделий из фарфора и фаянса: ступка с пестиком №1,№3, тигель низкий, чаша выпарительная, треугольник для тигля №6.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5) Модели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Конструктор для составления молекул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6) Натуральные объекты коллекции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Алюминий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Волокна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Каменный уголь и продукты его переработки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4. Каучук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Металлы и сплавы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Минералы и горные породы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Нефть и важнейшие продукты ее переработки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Пластмассы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Топливо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Чугун и сталь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Шкала твердости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7) Реактивы</w:t>
      </w:r>
      <w:r w:rsidRPr="00756B7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484C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56B7C" w:rsidRDefault="00756B7C"/>
    <w:sectPr w:rsidR="00756B7C" w:rsidSect="00756B7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B8F" w:rsidRDefault="002E2B8F" w:rsidP="00FF25EA">
      <w:pPr>
        <w:spacing w:after="0" w:line="240" w:lineRule="auto"/>
      </w:pPr>
      <w:r>
        <w:separator/>
      </w:r>
    </w:p>
  </w:endnote>
  <w:endnote w:type="continuationSeparator" w:id="0">
    <w:p w:rsidR="002E2B8F" w:rsidRDefault="002E2B8F" w:rsidP="00FF2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B8F" w:rsidRDefault="002E2B8F" w:rsidP="00FF25EA">
      <w:pPr>
        <w:spacing w:after="0" w:line="240" w:lineRule="auto"/>
      </w:pPr>
      <w:r>
        <w:separator/>
      </w:r>
    </w:p>
  </w:footnote>
  <w:footnote w:type="continuationSeparator" w:id="0">
    <w:p w:rsidR="002E2B8F" w:rsidRDefault="002E2B8F" w:rsidP="00FF25EA">
      <w:pPr>
        <w:spacing w:after="0" w:line="240" w:lineRule="auto"/>
      </w:pPr>
      <w:r>
        <w:continuationSeparator/>
      </w:r>
    </w:p>
  </w:footnote>
  <w:footnote w:id="1">
    <w:p w:rsidR="00987BE4" w:rsidRPr="00FF25EA" w:rsidRDefault="00987BE4" w:rsidP="00FF25EA">
      <w:pPr>
        <w:pStyle w:val="a8"/>
        <w:rPr>
          <w:sz w:val="24"/>
          <w:szCs w:val="24"/>
        </w:rPr>
      </w:pPr>
      <w:r w:rsidRPr="00FF25EA">
        <w:rPr>
          <w:rStyle w:val="a7"/>
          <w:sz w:val="24"/>
          <w:szCs w:val="24"/>
        </w:rPr>
        <w:footnoteRef/>
      </w:r>
      <w:r w:rsidRPr="00FF25EA">
        <w:rPr>
          <w:sz w:val="24"/>
          <w:szCs w:val="24"/>
        </w:rPr>
        <w:t>Здесь и далее курсивом обозначены темы, изучение которых проводится в ознакомительном плане. Педагог самостоятельно определяет объем изучаемого материала.</w:t>
      </w:r>
    </w:p>
  </w:footnote>
  <w:footnote w:id="2">
    <w:p w:rsidR="00987BE4" w:rsidRDefault="00987BE4" w:rsidP="00BD6809">
      <w:pPr>
        <w:pStyle w:val="a8"/>
      </w:pPr>
      <w:r>
        <w:rPr>
          <w:rStyle w:val="a7"/>
        </w:rPr>
        <w:footnoteRef/>
      </w:r>
      <w:r w:rsidRPr="00AE7069">
        <w:t>Здесь и далее курсивом обозначаются планируемые предметные результаты, которые могут быть потенциально достигнуты обучающимся с ЗПР, но не являются обязательными.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266"/>
    <w:multiLevelType w:val="multilevel"/>
    <w:tmpl w:val="0E009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17B1A"/>
    <w:multiLevelType w:val="multilevel"/>
    <w:tmpl w:val="E8B2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5B4B90"/>
    <w:multiLevelType w:val="multilevel"/>
    <w:tmpl w:val="0A12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000FD0"/>
    <w:multiLevelType w:val="multilevel"/>
    <w:tmpl w:val="B5981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6A35D2"/>
    <w:multiLevelType w:val="hybridMultilevel"/>
    <w:tmpl w:val="E64205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D1DF2"/>
    <w:multiLevelType w:val="hybridMultilevel"/>
    <w:tmpl w:val="19B4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97975"/>
    <w:multiLevelType w:val="hybridMultilevel"/>
    <w:tmpl w:val="8A8A7A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F41852"/>
    <w:multiLevelType w:val="multilevel"/>
    <w:tmpl w:val="0AFA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9953E4"/>
    <w:multiLevelType w:val="hybridMultilevel"/>
    <w:tmpl w:val="1FE87D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F21776"/>
    <w:multiLevelType w:val="multilevel"/>
    <w:tmpl w:val="6A32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473CD2"/>
    <w:multiLevelType w:val="hybridMultilevel"/>
    <w:tmpl w:val="07B8894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E67A53"/>
    <w:multiLevelType w:val="hybridMultilevel"/>
    <w:tmpl w:val="0BD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3"/>
  </w:num>
  <w:num w:numId="7">
    <w:abstractNumId w:val="11"/>
  </w:num>
  <w:num w:numId="8">
    <w:abstractNumId w:val="5"/>
  </w:num>
  <w:num w:numId="9">
    <w:abstractNumId w:val="6"/>
  </w:num>
  <w:num w:numId="10">
    <w:abstractNumId w:val="8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56B7C"/>
    <w:rsid w:val="00106199"/>
    <w:rsid w:val="001D6E90"/>
    <w:rsid w:val="002E2B8F"/>
    <w:rsid w:val="0035371D"/>
    <w:rsid w:val="003F648C"/>
    <w:rsid w:val="004160BB"/>
    <w:rsid w:val="00484C30"/>
    <w:rsid w:val="005A7504"/>
    <w:rsid w:val="00756B7C"/>
    <w:rsid w:val="007F0185"/>
    <w:rsid w:val="008E204D"/>
    <w:rsid w:val="00987BE4"/>
    <w:rsid w:val="009943CE"/>
    <w:rsid w:val="009A4FC6"/>
    <w:rsid w:val="00B921B9"/>
    <w:rsid w:val="00BD6809"/>
    <w:rsid w:val="00C55D8F"/>
    <w:rsid w:val="00C73EF5"/>
    <w:rsid w:val="00C90D67"/>
    <w:rsid w:val="00D55605"/>
    <w:rsid w:val="00EB115B"/>
    <w:rsid w:val="00FF2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FC6"/>
  </w:style>
  <w:style w:type="paragraph" w:styleId="1">
    <w:name w:val="heading 1"/>
    <w:basedOn w:val="a"/>
    <w:link w:val="10"/>
    <w:uiPriority w:val="9"/>
    <w:qFormat/>
    <w:rsid w:val="00756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756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756B7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6B7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56B7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756B7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56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idgetinline">
    <w:name w:val="_widgetinline"/>
    <w:basedOn w:val="a0"/>
    <w:rsid w:val="00756B7C"/>
  </w:style>
  <w:style w:type="character" w:styleId="a4">
    <w:name w:val="Strong"/>
    <w:basedOn w:val="a0"/>
    <w:uiPriority w:val="22"/>
    <w:qFormat/>
    <w:rsid w:val="00756B7C"/>
    <w:rPr>
      <w:b/>
      <w:bCs/>
    </w:rPr>
  </w:style>
  <w:style w:type="paragraph" w:styleId="a5">
    <w:name w:val="List Paragraph"/>
    <w:basedOn w:val="a"/>
    <w:link w:val="a6"/>
    <w:uiPriority w:val="34"/>
    <w:qFormat/>
    <w:rsid w:val="00FF25EA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FF25EA"/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"/>
    <w:basedOn w:val="a0"/>
    <w:rsid w:val="00FF25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styleId="a7">
    <w:name w:val="footnote reference"/>
    <w:uiPriority w:val="99"/>
    <w:rsid w:val="00FF25EA"/>
    <w:rPr>
      <w:vertAlign w:val="superscript"/>
    </w:rPr>
  </w:style>
  <w:style w:type="paragraph" w:styleId="a8">
    <w:name w:val="footnote text"/>
    <w:basedOn w:val="a"/>
    <w:link w:val="a9"/>
    <w:uiPriority w:val="99"/>
    <w:rsid w:val="00FF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FF25EA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87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87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6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2589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6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34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749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035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9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9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7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7807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5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1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3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5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1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3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53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17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26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8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73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90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73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0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4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4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4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2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3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9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38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9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3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30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87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6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2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3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0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9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2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3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8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2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6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9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50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4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5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6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378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6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85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05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09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4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3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3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03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4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9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1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1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4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5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1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86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5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4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6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2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52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25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95088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3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9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1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626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8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5540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6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4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9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99093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734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5746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705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3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934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1902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355361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1047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1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7347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12114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3789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9257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246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1279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0406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47672735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7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7320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1537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20033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35</Pages>
  <Words>12461</Words>
  <Characters>71029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Гульназ</cp:lastModifiedBy>
  <cp:revision>13</cp:revision>
  <cp:lastPrinted>2025-09-10T05:39:00Z</cp:lastPrinted>
  <dcterms:created xsi:type="dcterms:W3CDTF">2022-08-24T18:38:00Z</dcterms:created>
  <dcterms:modified xsi:type="dcterms:W3CDTF">2025-09-23T09:59:00Z</dcterms:modified>
</cp:coreProperties>
</file>